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1EF92F" w14:textId="77777777" w:rsidR="00193F10" w:rsidRDefault="001B3269" w:rsidP="00743E7F">
      <w:pPr>
        <w:spacing w:before="240" w:after="240"/>
        <w:jc w:val="center"/>
      </w:pPr>
      <w:bookmarkStart w:id="0" w:name="_GoBack"/>
      <w:bookmarkEnd w:id="0"/>
      <w:r>
        <w:rPr>
          <w:noProof/>
        </w:rPr>
        <w:drawing>
          <wp:inline distT="0" distB="0" distL="0" distR="0" wp14:anchorId="427881D1" wp14:editId="241910B6">
            <wp:extent cx="1417320" cy="141732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EP-Logo-Color-300DPI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7320" cy="1417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4A520C" w14:textId="77777777" w:rsidR="001B3269" w:rsidRDefault="001B3269" w:rsidP="00743E7F">
      <w:pPr>
        <w:spacing w:before="240" w:after="240"/>
        <w:jc w:val="center"/>
      </w:pPr>
    </w:p>
    <w:p w14:paraId="163A6543" w14:textId="77777777" w:rsidR="00193F10" w:rsidRPr="00194AA6" w:rsidRDefault="00193F10" w:rsidP="008372B7">
      <w:pPr>
        <w:jc w:val="center"/>
        <w:rPr>
          <w:b/>
          <w:sz w:val="22"/>
          <w:szCs w:val="22"/>
        </w:rPr>
      </w:pPr>
      <w:r w:rsidRPr="00194AA6">
        <w:rPr>
          <w:b/>
          <w:sz w:val="22"/>
          <w:szCs w:val="22"/>
        </w:rPr>
        <w:t>TECHNICAL EVALUATION</w:t>
      </w:r>
    </w:p>
    <w:p w14:paraId="594B7914" w14:textId="77777777" w:rsidR="00193F10" w:rsidRPr="00194AA6" w:rsidRDefault="00193F10" w:rsidP="00194AA6">
      <w:pPr>
        <w:jc w:val="center"/>
        <w:rPr>
          <w:b/>
          <w:sz w:val="22"/>
          <w:szCs w:val="22"/>
        </w:rPr>
      </w:pPr>
      <w:r w:rsidRPr="00194AA6">
        <w:rPr>
          <w:b/>
          <w:sz w:val="22"/>
          <w:szCs w:val="22"/>
        </w:rPr>
        <w:t>&amp;</w:t>
      </w:r>
    </w:p>
    <w:p w14:paraId="3F70E7E1" w14:textId="77777777" w:rsidR="00193F10" w:rsidRPr="00194AA6" w:rsidRDefault="00193F10" w:rsidP="00743E7F">
      <w:pPr>
        <w:spacing w:after="720"/>
        <w:jc w:val="center"/>
        <w:rPr>
          <w:b/>
          <w:sz w:val="22"/>
          <w:szCs w:val="22"/>
        </w:rPr>
      </w:pPr>
      <w:r w:rsidRPr="00194AA6">
        <w:rPr>
          <w:b/>
          <w:sz w:val="22"/>
          <w:szCs w:val="22"/>
        </w:rPr>
        <w:t>PRELIMINARY DETERMINATION</w:t>
      </w:r>
    </w:p>
    <w:p w14:paraId="697C86FD" w14:textId="77777777" w:rsidR="00194AA6" w:rsidRPr="00194AA6" w:rsidRDefault="00194AA6" w:rsidP="008372B7">
      <w:pPr>
        <w:spacing w:after="120"/>
        <w:jc w:val="center"/>
        <w:rPr>
          <w:bCs/>
          <w:szCs w:val="22"/>
        </w:rPr>
      </w:pPr>
      <w:r w:rsidRPr="008372B7">
        <w:rPr>
          <w:b/>
          <w:sz w:val="22"/>
          <w:szCs w:val="22"/>
        </w:rPr>
        <w:t>APPLICANT</w:t>
      </w:r>
    </w:p>
    <w:p w14:paraId="69539975" w14:textId="77777777" w:rsidR="00194AA6" w:rsidRPr="00646CBD" w:rsidRDefault="00646CBD" w:rsidP="00194AA6">
      <w:pPr>
        <w:widowControl w:val="0"/>
        <w:jc w:val="center"/>
        <w:rPr>
          <w:sz w:val="22"/>
          <w:szCs w:val="22"/>
        </w:rPr>
      </w:pPr>
      <w:r w:rsidRPr="00646CBD">
        <w:rPr>
          <w:sz w:val="22"/>
          <w:szCs w:val="22"/>
        </w:rPr>
        <w:t xml:space="preserve">Charlotte </w:t>
      </w:r>
      <w:proofErr w:type="spellStart"/>
      <w:r w:rsidRPr="00646CBD">
        <w:rPr>
          <w:sz w:val="22"/>
          <w:szCs w:val="22"/>
        </w:rPr>
        <w:t>Organix</w:t>
      </w:r>
      <w:proofErr w:type="spellEnd"/>
      <w:r w:rsidRPr="00646CBD">
        <w:rPr>
          <w:sz w:val="22"/>
          <w:szCs w:val="22"/>
        </w:rPr>
        <w:t>, LLC</w:t>
      </w:r>
    </w:p>
    <w:p w14:paraId="47331FE1" w14:textId="77777777" w:rsidR="00194AA6" w:rsidRPr="00646CBD" w:rsidRDefault="00646CBD" w:rsidP="00194AA6">
      <w:pPr>
        <w:widowControl w:val="0"/>
        <w:jc w:val="center"/>
        <w:rPr>
          <w:sz w:val="22"/>
          <w:szCs w:val="22"/>
        </w:rPr>
      </w:pPr>
      <w:r w:rsidRPr="00646CBD">
        <w:rPr>
          <w:sz w:val="22"/>
          <w:szCs w:val="22"/>
        </w:rPr>
        <w:t>5301 Linwood Road</w:t>
      </w:r>
    </w:p>
    <w:p w14:paraId="0F5AD6AE" w14:textId="77777777" w:rsidR="00194AA6" w:rsidRPr="00646CBD" w:rsidRDefault="00646CBD" w:rsidP="00646CBD">
      <w:pPr>
        <w:widowControl w:val="0"/>
        <w:jc w:val="center"/>
        <w:rPr>
          <w:sz w:val="22"/>
          <w:szCs w:val="22"/>
        </w:rPr>
      </w:pPr>
      <w:r w:rsidRPr="00646CBD">
        <w:rPr>
          <w:sz w:val="22"/>
          <w:szCs w:val="22"/>
        </w:rPr>
        <w:t>Placida, FL 33946</w:t>
      </w:r>
    </w:p>
    <w:p w14:paraId="2AEA7FD1" w14:textId="77777777" w:rsidR="00646CBD" w:rsidRPr="00646CBD" w:rsidRDefault="006F7D65" w:rsidP="00646CBD">
      <w:pPr>
        <w:widowControl w:val="0"/>
        <w:jc w:val="center"/>
        <w:rPr>
          <w:sz w:val="22"/>
          <w:szCs w:val="22"/>
        </w:rPr>
      </w:pPr>
      <w:hyperlink r:id="rId9" w:history="1">
        <w:r w:rsidR="00646CBD" w:rsidRPr="00646CBD">
          <w:rPr>
            <w:rStyle w:val="Hyperlink"/>
            <w:sz w:val="22"/>
            <w:szCs w:val="22"/>
          </w:rPr>
          <w:t>charlotteorganix@gmail.com</w:t>
        </w:r>
      </w:hyperlink>
    </w:p>
    <w:p w14:paraId="01364E05" w14:textId="77777777" w:rsidR="00646CBD" w:rsidRPr="00646CBD" w:rsidRDefault="00646CBD" w:rsidP="00743E7F">
      <w:pPr>
        <w:widowControl w:val="0"/>
        <w:spacing w:after="240"/>
        <w:jc w:val="center"/>
        <w:rPr>
          <w:sz w:val="22"/>
          <w:szCs w:val="22"/>
        </w:rPr>
      </w:pPr>
    </w:p>
    <w:p w14:paraId="1B5BC82C" w14:textId="77777777" w:rsidR="00194AA6" w:rsidRPr="00646CBD" w:rsidRDefault="00646CBD" w:rsidP="00194AA6">
      <w:pPr>
        <w:widowControl w:val="0"/>
        <w:jc w:val="center"/>
        <w:rPr>
          <w:sz w:val="22"/>
          <w:szCs w:val="22"/>
        </w:rPr>
      </w:pPr>
      <w:r w:rsidRPr="00646CBD">
        <w:rPr>
          <w:sz w:val="22"/>
          <w:szCs w:val="22"/>
        </w:rPr>
        <w:t xml:space="preserve">Charlotte </w:t>
      </w:r>
      <w:proofErr w:type="spellStart"/>
      <w:r w:rsidRPr="00646CBD">
        <w:rPr>
          <w:sz w:val="22"/>
          <w:szCs w:val="22"/>
        </w:rPr>
        <w:t>Organix</w:t>
      </w:r>
      <w:proofErr w:type="spellEnd"/>
      <w:r w:rsidRPr="00646CBD">
        <w:rPr>
          <w:sz w:val="22"/>
          <w:szCs w:val="22"/>
        </w:rPr>
        <w:t xml:space="preserve"> – Air Curtain Incinerator</w:t>
      </w:r>
    </w:p>
    <w:p w14:paraId="2B1AF5DC" w14:textId="77777777" w:rsidR="00194AA6" w:rsidRDefault="00194AA6" w:rsidP="00743E7F">
      <w:pPr>
        <w:widowControl w:val="0"/>
        <w:spacing w:after="720"/>
        <w:jc w:val="center"/>
        <w:rPr>
          <w:sz w:val="22"/>
          <w:szCs w:val="22"/>
        </w:rPr>
      </w:pPr>
      <w:r w:rsidRPr="00646CBD">
        <w:rPr>
          <w:sz w:val="22"/>
          <w:szCs w:val="22"/>
        </w:rPr>
        <w:t xml:space="preserve">Facility ID No. </w:t>
      </w:r>
      <w:r w:rsidR="00646CBD" w:rsidRPr="00646CBD">
        <w:rPr>
          <w:sz w:val="22"/>
          <w:szCs w:val="22"/>
        </w:rPr>
        <w:t>0150036</w:t>
      </w:r>
    </w:p>
    <w:p w14:paraId="4456CEE7" w14:textId="77777777" w:rsidR="00193F10" w:rsidRDefault="00193F10" w:rsidP="008372B7">
      <w:pPr>
        <w:spacing w:after="120"/>
        <w:jc w:val="center"/>
        <w:rPr>
          <w:bCs/>
        </w:rPr>
      </w:pPr>
      <w:r w:rsidRPr="008372B7">
        <w:rPr>
          <w:b/>
          <w:sz w:val="22"/>
          <w:szCs w:val="22"/>
        </w:rPr>
        <w:t>PROJECT</w:t>
      </w:r>
    </w:p>
    <w:p w14:paraId="514C4B2C" w14:textId="77777777" w:rsidR="00193F10" w:rsidRPr="006321DA" w:rsidRDefault="00193F10" w:rsidP="008372B7">
      <w:pPr>
        <w:widowControl w:val="0"/>
        <w:jc w:val="center"/>
        <w:rPr>
          <w:sz w:val="22"/>
        </w:rPr>
      </w:pPr>
      <w:r w:rsidRPr="008372B7">
        <w:rPr>
          <w:sz w:val="22"/>
          <w:szCs w:val="22"/>
        </w:rPr>
        <w:t>P</w:t>
      </w:r>
      <w:r w:rsidR="00194AA6" w:rsidRPr="008372B7">
        <w:rPr>
          <w:sz w:val="22"/>
          <w:szCs w:val="22"/>
        </w:rPr>
        <w:t>roject</w:t>
      </w:r>
      <w:r>
        <w:rPr>
          <w:sz w:val="22"/>
        </w:rPr>
        <w:t xml:space="preserve"> No</w:t>
      </w:r>
      <w:r w:rsidRPr="006321DA">
        <w:rPr>
          <w:sz w:val="22"/>
        </w:rPr>
        <w:t xml:space="preserve">. </w:t>
      </w:r>
      <w:r w:rsidR="005D6522" w:rsidRPr="006321DA">
        <w:rPr>
          <w:sz w:val="22"/>
        </w:rPr>
        <w:t>0150036-008</w:t>
      </w:r>
      <w:r w:rsidR="008603FF" w:rsidRPr="006321DA">
        <w:rPr>
          <w:sz w:val="22"/>
        </w:rPr>
        <w:t>-AC</w:t>
      </w:r>
    </w:p>
    <w:p w14:paraId="76ECB1A5" w14:textId="77777777" w:rsidR="00194AA6" w:rsidRPr="006321DA" w:rsidRDefault="00194AA6" w:rsidP="008372B7">
      <w:pPr>
        <w:widowControl w:val="0"/>
        <w:jc w:val="center"/>
        <w:rPr>
          <w:sz w:val="22"/>
        </w:rPr>
      </w:pPr>
      <w:r w:rsidRPr="006321DA">
        <w:rPr>
          <w:sz w:val="22"/>
        </w:rPr>
        <w:t xml:space="preserve">Application </w:t>
      </w:r>
      <w:r w:rsidRPr="006321DA">
        <w:rPr>
          <w:sz w:val="22"/>
          <w:szCs w:val="22"/>
        </w:rPr>
        <w:t>for</w:t>
      </w:r>
      <w:r w:rsidRPr="006321DA">
        <w:rPr>
          <w:sz w:val="22"/>
        </w:rPr>
        <w:t xml:space="preserve"> </w:t>
      </w:r>
      <w:r w:rsidR="008603FF" w:rsidRPr="006321DA">
        <w:rPr>
          <w:sz w:val="22"/>
        </w:rPr>
        <w:t xml:space="preserve">Minor Source </w:t>
      </w:r>
      <w:r w:rsidRPr="006321DA">
        <w:rPr>
          <w:sz w:val="22"/>
        </w:rPr>
        <w:t>Air Construction Permit</w:t>
      </w:r>
    </w:p>
    <w:p w14:paraId="7167FEE6" w14:textId="77777777" w:rsidR="00193F10" w:rsidRPr="006321DA" w:rsidRDefault="005D6522" w:rsidP="00194AA6">
      <w:pPr>
        <w:jc w:val="center"/>
        <w:rPr>
          <w:sz w:val="22"/>
        </w:rPr>
      </w:pPr>
      <w:r w:rsidRPr="006321DA">
        <w:rPr>
          <w:sz w:val="22"/>
        </w:rPr>
        <w:t>Air Curtain Incinerator</w:t>
      </w:r>
    </w:p>
    <w:p w14:paraId="3DAAB66A" w14:textId="77777777" w:rsidR="00193F10" w:rsidRPr="006321DA" w:rsidRDefault="00193F10" w:rsidP="00743E7F">
      <w:pPr>
        <w:spacing w:after="480"/>
        <w:jc w:val="center"/>
        <w:rPr>
          <w:sz w:val="22"/>
        </w:rPr>
      </w:pPr>
    </w:p>
    <w:p w14:paraId="5924D9E5" w14:textId="77777777" w:rsidR="00193F10" w:rsidRPr="006321DA" w:rsidRDefault="00193F10" w:rsidP="008372B7">
      <w:pPr>
        <w:spacing w:after="120"/>
        <w:jc w:val="center"/>
        <w:rPr>
          <w:bCs/>
        </w:rPr>
      </w:pPr>
      <w:r w:rsidRPr="006321DA">
        <w:rPr>
          <w:b/>
          <w:sz w:val="22"/>
          <w:szCs w:val="22"/>
        </w:rPr>
        <w:t>COUNTY</w:t>
      </w:r>
    </w:p>
    <w:p w14:paraId="75C81AC7" w14:textId="77777777" w:rsidR="00193F10" w:rsidRPr="006321DA" w:rsidRDefault="006321DA" w:rsidP="00743E7F">
      <w:pPr>
        <w:spacing w:after="720"/>
        <w:jc w:val="center"/>
        <w:rPr>
          <w:sz w:val="22"/>
        </w:rPr>
      </w:pPr>
      <w:r w:rsidRPr="006321DA">
        <w:rPr>
          <w:sz w:val="22"/>
        </w:rPr>
        <w:t>Charlotte</w:t>
      </w:r>
      <w:r w:rsidR="001D1649" w:rsidRPr="006321DA">
        <w:rPr>
          <w:sz w:val="22"/>
        </w:rPr>
        <w:t xml:space="preserve"> </w:t>
      </w:r>
      <w:r w:rsidR="00193F10" w:rsidRPr="006321DA">
        <w:rPr>
          <w:sz w:val="22"/>
        </w:rPr>
        <w:t>County</w:t>
      </w:r>
      <w:r w:rsidR="001D487F" w:rsidRPr="006321DA">
        <w:rPr>
          <w:sz w:val="22"/>
        </w:rPr>
        <w:t>, Florida</w:t>
      </w:r>
    </w:p>
    <w:p w14:paraId="18B83669" w14:textId="77777777" w:rsidR="00193F10" w:rsidRPr="006321DA" w:rsidRDefault="00193F10" w:rsidP="008372B7">
      <w:pPr>
        <w:spacing w:after="120"/>
        <w:jc w:val="center"/>
        <w:rPr>
          <w:b/>
          <w:sz w:val="22"/>
          <w:szCs w:val="22"/>
        </w:rPr>
      </w:pPr>
      <w:r w:rsidRPr="006321DA">
        <w:rPr>
          <w:b/>
          <w:sz w:val="22"/>
          <w:szCs w:val="22"/>
        </w:rPr>
        <w:t>PERMITTING</w:t>
      </w:r>
      <w:r w:rsidR="001D487F" w:rsidRPr="006321DA">
        <w:rPr>
          <w:b/>
          <w:sz w:val="22"/>
          <w:szCs w:val="22"/>
        </w:rPr>
        <w:t xml:space="preserve"> </w:t>
      </w:r>
      <w:r w:rsidRPr="006321DA">
        <w:rPr>
          <w:b/>
          <w:sz w:val="22"/>
          <w:szCs w:val="22"/>
        </w:rPr>
        <w:t>AUTHORITY</w:t>
      </w:r>
    </w:p>
    <w:p w14:paraId="6E0C2632" w14:textId="77777777" w:rsidR="00194AA6" w:rsidRPr="006321DA" w:rsidRDefault="00194AA6" w:rsidP="00194AA6">
      <w:pPr>
        <w:widowControl w:val="0"/>
        <w:jc w:val="center"/>
        <w:rPr>
          <w:sz w:val="22"/>
          <w:szCs w:val="22"/>
        </w:rPr>
      </w:pPr>
      <w:r w:rsidRPr="006321DA">
        <w:rPr>
          <w:sz w:val="22"/>
          <w:szCs w:val="22"/>
        </w:rPr>
        <w:t>Florida Department of Environmental Protection</w:t>
      </w:r>
    </w:p>
    <w:p w14:paraId="63223403" w14:textId="77777777" w:rsidR="00194AA6" w:rsidRPr="006321DA" w:rsidRDefault="006321DA" w:rsidP="00194AA6">
      <w:pPr>
        <w:widowControl w:val="0"/>
        <w:jc w:val="center"/>
        <w:rPr>
          <w:sz w:val="22"/>
          <w:szCs w:val="22"/>
        </w:rPr>
      </w:pPr>
      <w:r w:rsidRPr="006321DA">
        <w:rPr>
          <w:sz w:val="22"/>
          <w:szCs w:val="22"/>
        </w:rPr>
        <w:t xml:space="preserve">South </w:t>
      </w:r>
      <w:r w:rsidR="004A18FA" w:rsidRPr="006321DA">
        <w:rPr>
          <w:sz w:val="22"/>
          <w:szCs w:val="22"/>
        </w:rPr>
        <w:t>District</w:t>
      </w:r>
      <w:r w:rsidRPr="006321DA">
        <w:rPr>
          <w:sz w:val="22"/>
          <w:szCs w:val="22"/>
        </w:rPr>
        <w:t xml:space="preserve"> </w:t>
      </w:r>
      <w:r w:rsidR="00A71F91" w:rsidRPr="006321DA">
        <w:rPr>
          <w:sz w:val="22"/>
          <w:szCs w:val="22"/>
        </w:rPr>
        <w:t>Office</w:t>
      </w:r>
    </w:p>
    <w:p w14:paraId="32324E01" w14:textId="77777777" w:rsidR="00194AA6" w:rsidRPr="006321DA" w:rsidRDefault="006321DA" w:rsidP="00194AA6">
      <w:pPr>
        <w:widowControl w:val="0"/>
        <w:jc w:val="center"/>
        <w:rPr>
          <w:sz w:val="22"/>
          <w:szCs w:val="22"/>
        </w:rPr>
      </w:pPr>
      <w:r w:rsidRPr="006321DA">
        <w:rPr>
          <w:sz w:val="22"/>
          <w:szCs w:val="22"/>
        </w:rPr>
        <w:t>2295 Victoria Avenue, Suite 364</w:t>
      </w:r>
    </w:p>
    <w:p w14:paraId="4EE739F4" w14:textId="77777777" w:rsidR="00194AA6" w:rsidRPr="006321DA" w:rsidRDefault="006321DA" w:rsidP="00743E7F">
      <w:pPr>
        <w:widowControl w:val="0"/>
        <w:spacing w:after="720"/>
        <w:jc w:val="center"/>
        <w:rPr>
          <w:sz w:val="22"/>
          <w:szCs w:val="22"/>
        </w:rPr>
      </w:pPr>
      <w:r w:rsidRPr="006321DA">
        <w:rPr>
          <w:sz w:val="22"/>
          <w:szCs w:val="22"/>
        </w:rPr>
        <w:t>Fort Myers, Florida 33902</w:t>
      </w:r>
    </w:p>
    <w:p w14:paraId="17A72B52" w14:textId="77777777" w:rsidR="00193F10" w:rsidRPr="00D07B72" w:rsidRDefault="006321DA" w:rsidP="00194AA6">
      <w:pPr>
        <w:jc w:val="center"/>
        <w:rPr>
          <w:sz w:val="22"/>
          <w:szCs w:val="22"/>
        </w:rPr>
      </w:pPr>
      <w:r w:rsidRPr="006321DA">
        <w:rPr>
          <w:sz w:val="22"/>
        </w:rPr>
        <w:t>May 31, 2018</w:t>
      </w:r>
    </w:p>
    <w:p w14:paraId="0335AEED" w14:textId="77777777" w:rsidR="00193F10" w:rsidRDefault="00193F10">
      <w:pPr>
        <w:jc w:val="center"/>
        <w:rPr>
          <w:sz w:val="22"/>
        </w:rPr>
        <w:sectPr w:rsidR="00193F10" w:rsidSect="00955781">
          <w:pgSz w:w="12240" w:h="15840" w:code="1"/>
          <w:pgMar w:top="720" w:right="1080" w:bottom="720" w:left="1080" w:header="720" w:footer="720" w:gutter="0"/>
          <w:paperSrc w:first="15" w:other="15"/>
          <w:pgNumType w:start="1"/>
          <w:cols w:space="720"/>
        </w:sectPr>
      </w:pPr>
    </w:p>
    <w:p w14:paraId="3D846E2C" w14:textId="77777777" w:rsidR="00193F10" w:rsidRPr="00FB0598" w:rsidRDefault="00193F10" w:rsidP="00FB0598">
      <w:pPr>
        <w:pStyle w:val="ListParagraph"/>
        <w:numPr>
          <w:ilvl w:val="0"/>
          <w:numId w:val="6"/>
        </w:numPr>
        <w:spacing w:after="120"/>
        <w:ind w:left="360"/>
        <w:rPr>
          <w:b/>
          <w:caps/>
          <w:sz w:val="22"/>
        </w:rPr>
      </w:pPr>
      <w:r w:rsidRPr="00FB0598">
        <w:rPr>
          <w:b/>
          <w:caps/>
          <w:sz w:val="22"/>
        </w:rPr>
        <w:lastRenderedPageBreak/>
        <w:t>General Project INFORMATION</w:t>
      </w:r>
    </w:p>
    <w:p w14:paraId="1C83710B" w14:textId="77777777" w:rsidR="00EE6112" w:rsidRPr="004D523F" w:rsidRDefault="00EE6112" w:rsidP="008608A3">
      <w:pPr>
        <w:pStyle w:val="Heading9"/>
        <w:keepNext w:val="0"/>
        <w:widowControl w:val="0"/>
        <w:ind w:left="0"/>
        <w:rPr>
          <w:b/>
          <w:bCs/>
          <w:szCs w:val="22"/>
          <w:u w:val="none"/>
        </w:rPr>
      </w:pPr>
      <w:r w:rsidRPr="004D523F">
        <w:rPr>
          <w:b/>
          <w:bCs/>
          <w:szCs w:val="22"/>
          <w:u w:val="none"/>
        </w:rPr>
        <w:t>Air Pollution Regul</w:t>
      </w:r>
      <w:r>
        <w:rPr>
          <w:b/>
          <w:bCs/>
          <w:szCs w:val="22"/>
          <w:u w:val="none"/>
        </w:rPr>
        <w:t>a</w:t>
      </w:r>
      <w:r w:rsidRPr="004D523F">
        <w:rPr>
          <w:b/>
          <w:bCs/>
          <w:szCs w:val="22"/>
          <w:u w:val="none"/>
        </w:rPr>
        <w:t>tions</w:t>
      </w:r>
    </w:p>
    <w:p w14:paraId="7994826B" w14:textId="77777777" w:rsidR="00EE6112" w:rsidRDefault="00EE6112" w:rsidP="00862230">
      <w:pPr>
        <w:spacing w:after="1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Projects </w:t>
      </w:r>
      <w:r w:rsidR="004D1D9F">
        <w:rPr>
          <w:sz w:val="22"/>
          <w:szCs w:val="22"/>
        </w:rPr>
        <w:t xml:space="preserve">at stationary sources </w:t>
      </w:r>
      <w:r>
        <w:rPr>
          <w:sz w:val="22"/>
          <w:szCs w:val="22"/>
        </w:rPr>
        <w:t xml:space="preserve">with the potential to emit air pollution are </w:t>
      </w:r>
      <w:r w:rsidRPr="000302D6">
        <w:rPr>
          <w:sz w:val="22"/>
          <w:szCs w:val="22"/>
        </w:rPr>
        <w:t>subject to the applicable environmental laws specified in Section 403 of the Florida Statutes (F.S.)</w:t>
      </w:r>
      <w:r>
        <w:rPr>
          <w:sz w:val="22"/>
          <w:szCs w:val="22"/>
        </w:rPr>
        <w:t xml:space="preserve">.  The statutes </w:t>
      </w:r>
      <w:r w:rsidRPr="000302D6">
        <w:rPr>
          <w:sz w:val="22"/>
          <w:szCs w:val="22"/>
        </w:rPr>
        <w:t>authoriz</w:t>
      </w:r>
      <w:r w:rsidR="000C5143">
        <w:rPr>
          <w:sz w:val="22"/>
          <w:szCs w:val="22"/>
        </w:rPr>
        <w:t>e</w:t>
      </w:r>
      <w:r w:rsidRPr="000302D6">
        <w:rPr>
          <w:sz w:val="22"/>
          <w:szCs w:val="22"/>
        </w:rPr>
        <w:t xml:space="preserve"> the Department of Environmental Protection </w:t>
      </w:r>
      <w:r>
        <w:rPr>
          <w:sz w:val="22"/>
          <w:szCs w:val="22"/>
        </w:rPr>
        <w:t xml:space="preserve">(Department) </w:t>
      </w:r>
      <w:r w:rsidRPr="000302D6">
        <w:rPr>
          <w:sz w:val="22"/>
          <w:szCs w:val="22"/>
        </w:rPr>
        <w:t xml:space="preserve">to establish regulations regarding air quality as part of the Florida Administrative Code (F.A.C.), which includes the following </w:t>
      </w:r>
      <w:r w:rsidR="00701FEF">
        <w:rPr>
          <w:sz w:val="22"/>
          <w:szCs w:val="22"/>
        </w:rPr>
        <w:t xml:space="preserve">applicable </w:t>
      </w:r>
      <w:r w:rsidRPr="000302D6">
        <w:rPr>
          <w:sz w:val="22"/>
          <w:szCs w:val="22"/>
        </w:rPr>
        <w:t>chapters:  62-4 (Permits); 62-204 (Air Pollution Control – General Provisions); 62-210 (Stationary Sources – General Requir</w:t>
      </w:r>
      <w:r w:rsidR="004E6401">
        <w:rPr>
          <w:sz w:val="22"/>
          <w:szCs w:val="22"/>
        </w:rPr>
        <w:t>ements);</w:t>
      </w:r>
      <w:r w:rsidR="0080692E">
        <w:rPr>
          <w:sz w:val="22"/>
          <w:szCs w:val="22"/>
        </w:rPr>
        <w:t xml:space="preserve"> </w:t>
      </w:r>
      <w:r w:rsidRPr="000302D6">
        <w:rPr>
          <w:sz w:val="22"/>
          <w:szCs w:val="22"/>
        </w:rPr>
        <w:t>62-296 (Stationary Sources - Emission Standards); and 62-297 (Stationary Sources</w:t>
      </w:r>
      <w:r w:rsidR="00D51D78" w:rsidRPr="000302D6">
        <w:rPr>
          <w:sz w:val="22"/>
          <w:szCs w:val="22"/>
        </w:rPr>
        <w:t xml:space="preserve"> – </w:t>
      </w:r>
      <w:r w:rsidRPr="000302D6">
        <w:rPr>
          <w:sz w:val="22"/>
          <w:szCs w:val="22"/>
        </w:rPr>
        <w:t>Emissions Monitoring).</w:t>
      </w:r>
      <w:r>
        <w:rPr>
          <w:sz w:val="22"/>
          <w:szCs w:val="22"/>
        </w:rPr>
        <w:t xml:space="preserve">  Specifically, air construction permits are required pursuant to </w:t>
      </w:r>
      <w:r w:rsidR="009F6095">
        <w:rPr>
          <w:sz w:val="22"/>
          <w:szCs w:val="22"/>
        </w:rPr>
        <w:t>Chapters</w:t>
      </w:r>
      <w:r w:rsidR="00566205">
        <w:rPr>
          <w:sz w:val="22"/>
          <w:szCs w:val="22"/>
        </w:rPr>
        <w:t xml:space="preserve"> 62-4, and 62-210</w:t>
      </w:r>
      <w:r>
        <w:rPr>
          <w:sz w:val="22"/>
          <w:szCs w:val="22"/>
        </w:rPr>
        <w:t>, F.A.C.</w:t>
      </w:r>
    </w:p>
    <w:p w14:paraId="515C3164" w14:textId="77777777" w:rsidR="00EE6112" w:rsidRPr="000302D6" w:rsidRDefault="00EE6112" w:rsidP="00862230">
      <w:pPr>
        <w:spacing w:after="120"/>
        <w:jc w:val="both"/>
        <w:rPr>
          <w:sz w:val="22"/>
          <w:szCs w:val="22"/>
        </w:rPr>
      </w:pPr>
      <w:r w:rsidRPr="000302D6">
        <w:rPr>
          <w:sz w:val="22"/>
          <w:szCs w:val="22"/>
        </w:rPr>
        <w:t>In addition, the U. S. Environmental Protection Agency (EPA) establishes air quality regulations in Title 40 of the Code of Federal Regulations</w:t>
      </w:r>
      <w:r>
        <w:rPr>
          <w:sz w:val="22"/>
          <w:szCs w:val="22"/>
        </w:rPr>
        <w:t xml:space="preserve"> (CFR).  </w:t>
      </w:r>
      <w:r w:rsidRPr="000302D6">
        <w:rPr>
          <w:sz w:val="22"/>
          <w:szCs w:val="22"/>
        </w:rPr>
        <w:t xml:space="preserve">Part 60 </w:t>
      </w:r>
      <w:r>
        <w:rPr>
          <w:sz w:val="22"/>
          <w:szCs w:val="22"/>
        </w:rPr>
        <w:t>specifies New Source Performance Standards (</w:t>
      </w:r>
      <w:r w:rsidRPr="000302D6">
        <w:rPr>
          <w:sz w:val="22"/>
          <w:szCs w:val="22"/>
        </w:rPr>
        <w:t>NSPS</w:t>
      </w:r>
      <w:r>
        <w:rPr>
          <w:sz w:val="22"/>
          <w:szCs w:val="22"/>
        </w:rPr>
        <w:t>)</w:t>
      </w:r>
      <w:r w:rsidRPr="000302D6">
        <w:rPr>
          <w:sz w:val="22"/>
          <w:szCs w:val="22"/>
        </w:rPr>
        <w:t xml:space="preserve"> for </w:t>
      </w:r>
      <w:r>
        <w:rPr>
          <w:sz w:val="22"/>
          <w:szCs w:val="22"/>
        </w:rPr>
        <w:t xml:space="preserve">numerous </w:t>
      </w:r>
      <w:r w:rsidRPr="000302D6">
        <w:rPr>
          <w:sz w:val="22"/>
          <w:szCs w:val="22"/>
        </w:rPr>
        <w:t xml:space="preserve">industrial </w:t>
      </w:r>
      <w:r w:rsidR="000E42D3" w:rsidRPr="000302D6">
        <w:rPr>
          <w:sz w:val="22"/>
          <w:szCs w:val="22"/>
        </w:rPr>
        <w:t>categories</w:t>
      </w:r>
      <w:r>
        <w:rPr>
          <w:sz w:val="22"/>
          <w:szCs w:val="22"/>
        </w:rPr>
        <w:t xml:space="preserve">.  </w:t>
      </w:r>
      <w:r w:rsidRPr="000302D6">
        <w:rPr>
          <w:sz w:val="22"/>
          <w:szCs w:val="22"/>
        </w:rPr>
        <w:t>Part 61 specifies National Emission Standards for Hazardous Air Pollutants (NESHAP) based on specific pollutants</w:t>
      </w:r>
      <w:r>
        <w:rPr>
          <w:sz w:val="22"/>
          <w:szCs w:val="22"/>
        </w:rPr>
        <w:t xml:space="preserve">.  </w:t>
      </w:r>
      <w:r w:rsidRPr="000302D6">
        <w:rPr>
          <w:sz w:val="22"/>
          <w:szCs w:val="22"/>
        </w:rPr>
        <w:t xml:space="preserve">Part 63 specifies NESHAP based on the Maximum Achievable Control Technology (MACT) for </w:t>
      </w:r>
      <w:r>
        <w:rPr>
          <w:sz w:val="22"/>
          <w:szCs w:val="22"/>
        </w:rPr>
        <w:t xml:space="preserve">numerous </w:t>
      </w:r>
      <w:r w:rsidRPr="000302D6">
        <w:rPr>
          <w:sz w:val="22"/>
          <w:szCs w:val="22"/>
        </w:rPr>
        <w:t>industrial categories.  The Department adopts these federal regulations in Rule 62-204.800, F.A.C.</w:t>
      </w:r>
    </w:p>
    <w:p w14:paraId="58DFA02B" w14:textId="77777777" w:rsidR="00D262B1" w:rsidRPr="00D262B1" w:rsidRDefault="00D262B1" w:rsidP="008608A3">
      <w:pPr>
        <w:pStyle w:val="BodyText"/>
        <w:numPr>
          <w:ilvl w:val="12"/>
          <w:numId w:val="0"/>
        </w:numPr>
        <w:rPr>
          <w:b/>
          <w:sz w:val="22"/>
          <w:szCs w:val="22"/>
        </w:rPr>
      </w:pPr>
      <w:r w:rsidRPr="00D262B1">
        <w:rPr>
          <w:b/>
          <w:sz w:val="22"/>
          <w:szCs w:val="22"/>
        </w:rPr>
        <w:t>Glossary of Common Terms</w:t>
      </w:r>
    </w:p>
    <w:p w14:paraId="16107F78" w14:textId="77777777" w:rsidR="00D262B1" w:rsidRPr="004D1D9F" w:rsidRDefault="00D262B1" w:rsidP="008608A3">
      <w:pPr>
        <w:pStyle w:val="BodyText"/>
        <w:numPr>
          <w:ilvl w:val="12"/>
          <w:numId w:val="0"/>
        </w:numPr>
        <w:rPr>
          <w:sz w:val="22"/>
          <w:szCs w:val="22"/>
        </w:rPr>
      </w:pPr>
      <w:r w:rsidRPr="004D1D9F">
        <w:rPr>
          <w:sz w:val="22"/>
          <w:szCs w:val="22"/>
        </w:rPr>
        <w:t>Because of the technical nature of the project, the permit contains numerous acronyms and abbreviations, which are defined in Appendix A of this permit.</w:t>
      </w:r>
    </w:p>
    <w:p w14:paraId="11F6DD03" w14:textId="77777777" w:rsidR="00193F10" w:rsidRPr="00BE6E8B" w:rsidRDefault="00193F10" w:rsidP="008608A3">
      <w:pPr>
        <w:pStyle w:val="BodyText"/>
        <w:numPr>
          <w:ilvl w:val="12"/>
          <w:numId w:val="0"/>
        </w:numPr>
        <w:rPr>
          <w:b/>
          <w:bCs/>
          <w:sz w:val="22"/>
          <w:szCs w:val="22"/>
        </w:rPr>
      </w:pPr>
      <w:r w:rsidRPr="00BE6E8B">
        <w:rPr>
          <w:b/>
          <w:bCs/>
          <w:sz w:val="22"/>
          <w:szCs w:val="22"/>
        </w:rPr>
        <w:t>Facility Description and Location</w:t>
      </w:r>
    </w:p>
    <w:p w14:paraId="46897B54" w14:textId="77777777" w:rsidR="007D7DF9" w:rsidRPr="00955EA3" w:rsidRDefault="00F236AC" w:rsidP="007D7DF9">
      <w:pPr>
        <w:pStyle w:val="BodyText3"/>
        <w:numPr>
          <w:ilvl w:val="12"/>
          <w:numId w:val="0"/>
        </w:numPr>
        <w:spacing w:before="0"/>
        <w:jc w:val="both"/>
        <w:rPr>
          <w:szCs w:val="22"/>
        </w:rPr>
      </w:pPr>
      <w:r>
        <w:t>The facility has</w:t>
      </w:r>
      <w:r w:rsidR="00075F79" w:rsidRPr="00075F79">
        <w:t xml:space="preserve"> one (1) existing </w:t>
      </w:r>
      <w:r w:rsidR="00075F79">
        <w:rPr>
          <w:szCs w:val="22"/>
        </w:rPr>
        <w:t>Air</w:t>
      </w:r>
      <w:r>
        <w:rPr>
          <w:szCs w:val="22"/>
        </w:rPr>
        <w:t xml:space="preserve"> Curtain Incinerator (ACI) (Air Burners Model S-327</w:t>
      </w:r>
      <w:r w:rsidR="00075F79">
        <w:rPr>
          <w:szCs w:val="22"/>
        </w:rPr>
        <w:t xml:space="preserve"> permitted on Air Operation Permit No. 0150036-007-AO dated May 17, 2017. </w:t>
      </w:r>
    </w:p>
    <w:p w14:paraId="234D2B0C" w14:textId="77777777" w:rsidR="0043568E" w:rsidRDefault="00655212" w:rsidP="008608A3">
      <w:pPr>
        <w:pStyle w:val="BodyText3"/>
        <w:numPr>
          <w:ilvl w:val="12"/>
          <w:numId w:val="0"/>
        </w:numPr>
        <w:spacing w:before="0"/>
      </w:pPr>
      <w:r w:rsidRPr="0043568E">
        <w:t xml:space="preserve">Charlotte </w:t>
      </w:r>
      <w:proofErr w:type="spellStart"/>
      <w:r w:rsidRPr="0043568E">
        <w:t>Organix</w:t>
      </w:r>
      <w:proofErr w:type="spellEnd"/>
      <w:r w:rsidRPr="0043568E">
        <w:t xml:space="preserve">, LLC </w:t>
      </w:r>
      <w:r w:rsidR="00302267" w:rsidRPr="0043568E">
        <w:t>is</w:t>
      </w:r>
      <w:r w:rsidRPr="0043568E">
        <w:t xml:space="preserve"> an </w:t>
      </w:r>
      <w:r w:rsidR="004D1D9F" w:rsidRPr="0043568E">
        <w:t>existing</w:t>
      </w:r>
      <w:r w:rsidR="001D1649" w:rsidRPr="0043568E">
        <w:t xml:space="preserve"> </w:t>
      </w:r>
      <w:r w:rsidR="0043568E" w:rsidRPr="0043568E">
        <w:t>facility</w:t>
      </w:r>
      <w:r w:rsidR="001D1649" w:rsidRPr="0043568E">
        <w:t xml:space="preserve">, which is categorized under </w:t>
      </w:r>
      <w:r w:rsidR="001D1649" w:rsidRPr="0043568E">
        <w:rPr>
          <w:bCs/>
        </w:rPr>
        <w:t xml:space="preserve">Standard Industrial Classification Code No. </w:t>
      </w:r>
      <w:r w:rsidR="001269B4" w:rsidRPr="0043568E">
        <w:rPr>
          <w:bCs/>
        </w:rPr>
        <w:t>4953</w:t>
      </w:r>
      <w:r w:rsidR="001D1649" w:rsidRPr="0043568E">
        <w:rPr>
          <w:bCs/>
        </w:rPr>
        <w:t xml:space="preserve">. </w:t>
      </w:r>
      <w:r w:rsidR="001C4E37" w:rsidRPr="0043568E">
        <w:t xml:space="preserve"> </w:t>
      </w:r>
      <w:r w:rsidR="00302267" w:rsidRPr="0043568E">
        <w:t>T</w:t>
      </w:r>
      <w:r w:rsidR="00302267" w:rsidRPr="0043568E">
        <w:rPr>
          <w:szCs w:val="22"/>
        </w:rPr>
        <w:t xml:space="preserve">he existing </w:t>
      </w:r>
      <w:r w:rsidR="0043568E" w:rsidRPr="0043568E">
        <w:rPr>
          <w:szCs w:val="22"/>
        </w:rPr>
        <w:t>facility</w:t>
      </w:r>
      <w:r w:rsidR="00302267" w:rsidRPr="0043568E">
        <w:rPr>
          <w:szCs w:val="22"/>
        </w:rPr>
        <w:t xml:space="preserve"> </w:t>
      </w:r>
      <w:proofErr w:type="gramStart"/>
      <w:r w:rsidR="00302267" w:rsidRPr="0043568E">
        <w:rPr>
          <w:szCs w:val="22"/>
        </w:rPr>
        <w:t>is located in</w:t>
      </w:r>
      <w:proofErr w:type="gramEnd"/>
      <w:r w:rsidR="00302267" w:rsidRPr="0043568E">
        <w:rPr>
          <w:szCs w:val="22"/>
        </w:rPr>
        <w:t xml:space="preserve"> </w:t>
      </w:r>
      <w:r w:rsidR="0043568E" w:rsidRPr="0043568E">
        <w:rPr>
          <w:szCs w:val="22"/>
        </w:rPr>
        <w:t>Port Charlotte</w:t>
      </w:r>
      <w:r w:rsidR="00302267" w:rsidRPr="0043568E">
        <w:rPr>
          <w:szCs w:val="22"/>
        </w:rPr>
        <w:t xml:space="preserve"> County at </w:t>
      </w:r>
      <w:r w:rsidR="0043568E" w:rsidRPr="0043568E">
        <w:rPr>
          <w:szCs w:val="22"/>
        </w:rPr>
        <w:t>5301 Linwood Road</w:t>
      </w:r>
      <w:r w:rsidR="00302267" w:rsidRPr="0043568E">
        <w:rPr>
          <w:szCs w:val="22"/>
        </w:rPr>
        <w:t xml:space="preserve"> in </w:t>
      </w:r>
      <w:r w:rsidR="0043568E" w:rsidRPr="0043568E">
        <w:rPr>
          <w:szCs w:val="22"/>
        </w:rPr>
        <w:t>Placida</w:t>
      </w:r>
      <w:r w:rsidR="00302267" w:rsidRPr="0043568E">
        <w:rPr>
          <w:szCs w:val="22"/>
        </w:rPr>
        <w:t>, Florida</w:t>
      </w:r>
      <w:r w:rsidR="00F71458" w:rsidRPr="0043568E">
        <w:t xml:space="preserve">.  </w:t>
      </w:r>
      <w:r w:rsidR="00193F10" w:rsidRPr="0043568E">
        <w:t xml:space="preserve">The UTM coordinates </w:t>
      </w:r>
      <w:r w:rsidR="001D487F" w:rsidRPr="0043568E">
        <w:t xml:space="preserve">of the </w:t>
      </w:r>
      <w:r w:rsidR="0043568E" w:rsidRPr="0043568E">
        <w:t xml:space="preserve">existing </w:t>
      </w:r>
      <w:r w:rsidR="001D487F" w:rsidRPr="0043568E">
        <w:t xml:space="preserve">facility </w:t>
      </w:r>
      <w:r w:rsidR="00193F10" w:rsidRPr="0043568E">
        <w:t xml:space="preserve">are Zone </w:t>
      </w:r>
      <w:r w:rsidR="0043568E" w:rsidRPr="0043568E">
        <w:t>17</w:t>
      </w:r>
      <w:r w:rsidR="00193F10" w:rsidRPr="0043568E">
        <w:t xml:space="preserve">, </w:t>
      </w:r>
      <w:r w:rsidR="0043568E" w:rsidRPr="0043568E">
        <w:t>377.1</w:t>
      </w:r>
      <w:r w:rsidR="00193F10" w:rsidRPr="0043568E">
        <w:t xml:space="preserve"> km East, and </w:t>
      </w:r>
      <w:r w:rsidR="0043568E" w:rsidRPr="0043568E">
        <w:t xml:space="preserve">2974.6 km North. </w:t>
      </w:r>
      <w:r w:rsidR="0043568E" w:rsidRPr="0043568E">
        <w:rPr>
          <w:szCs w:val="22"/>
        </w:rPr>
        <w:t>Latitude 26º 53’ 15” N, Longitude 82º 14’ 15” W.</w:t>
      </w:r>
    </w:p>
    <w:p w14:paraId="6279238E" w14:textId="77777777" w:rsidR="00193F10" w:rsidRDefault="00193F10" w:rsidP="008608A3">
      <w:pPr>
        <w:pStyle w:val="BodyText3"/>
        <w:numPr>
          <w:ilvl w:val="12"/>
          <w:numId w:val="0"/>
        </w:numPr>
        <w:spacing w:before="0"/>
      </w:pPr>
      <w:r>
        <w:t>This site is in an area that is in attainment (or designated as unclassifiable) for all air</w:t>
      </w:r>
      <w:r w:rsidR="001D487F">
        <w:t xml:space="preserve"> pollutants subject to </w:t>
      </w:r>
      <w:r>
        <w:t>Ambient Air Quality Standard</w:t>
      </w:r>
      <w:r w:rsidR="001D487F">
        <w:t>s</w:t>
      </w:r>
      <w:r w:rsidR="00F71458">
        <w:t xml:space="preserve"> (</w:t>
      </w:r>
      <w:r>
        <w:t>AAQS).</w:t>
      </w:r>
    </w:p>
    <w:p w14:paraId="5C55E144" w14:textId="77777777" w:rsidR="00193F10" w:rsidRPr="00BE6E8B" w:rsidRDefault="001C4E37" w:rsidP="008608A3">
      <w:pPr>
        <w:pStyle w:val="BodyText"/>
        <w:numPr>
          <w:ilvl w:val="12"/>
          <w:numId w:val="0"/>
        </w:numPr>
        <w:rPr>
          <w:b/>
          <w:bCs/>
          <w:sz w:val="22"/>
          <w:szCs w:val="22"/>
        </w:rPr>
      </w:pPr>
      <w:r w:rsidRPr="00BE6E8B">
        <w:rPr>
          <w:b/>
          <w:bCs/>
          <w:sz w:val="22"/>
          <w:szCs w:val="22"/>
        </w:rPr>
        <w:t xml:space="preserve">Facility </w:t>
      </w:r>
      <w:r w:rsidR="00193F10" w:rsidRPr="00BE6E8B">
        <w:rPr>
          <w:b/>
          <w:bCs/>
          <w:sz w:val="22"/>
          <w:szCs w:val="22"/>
        </w:rPr>
        <w:t>Regulatory Categories</w:t>
      </w:r>
    </w:p>
    <w:p w14:paraId="65AFD002" w14:textId="77777777" w:rsidR="00F71458" w:rsidRPr="003C2146" w:rsidRDefault="00F71458" w:rsidP="008608A3">
      <w:pPr>
        <w:numPr>
          <w:ilvl w:val="0"/>
          <w:numId w:val="3"/>
        </w:numPr>
        <w:spacing w:after="120"/>
        <w:rPr>
          <w:sz w:val="22"/>
          <w:szCs w:val="22"/>
        </w:rPr>
      </w:pPr>
      <w:r w:rsidRPr="00877418">
        <w:rPr>
          <w:sz w:val="22"/>
          <w:szCs w:val="22"/>
        </w:rPr>
        <w:t xml:space="preserve">The </w:t>
      </w:r>
      <w:r w:rsidRPr="003C2146">
        <w:rPr>
          <w:sz w:val="22"/>
          <w:szCs w:val="22"/>
        </w:rPr>
        <w:t>facility is not a major source of hazardous air pollutants (HAP).</w:t>
      </w:r>
    </w:p>
    <w:p w14:paraId="24CBC28E" w14:textId="77777777" w:rsidR="00F71458" w:rsidRPr="003C2146" w:rsidRDefault="00F71458" w:rsidP="008608A3">
      <w:pPr>
        <w:numPr>
          <w:ilvl w:val="0"/>
          <w:numId w:val="3"/>
        </w:numPr>
        <w:spacing w:after="120"/>
        <w:rPr>
          <w:sz w:val="22"/>
          <w:szCs w:val="22"/>
        </w:rPr>
      </w:pPr>
      <w:r w:rsidRPr="003C2146">
        <w:rPr>
          <w:sz w:val="22"/>
          <w:szCs w:val="22"/>
        </w:rPr>
        <w:t xml:space="preserve">The facility is not a Title V major source of air pollution in accordance with Chapter </w:t>
      </w:r>
      <w:r w:rsidR="009F6095" w:rsidRPr="003C2146">
        <w:rPr>
          <w:sz w:val="22"/>
          <w:szCs w:val="22"/>
        </w:rPr>
        <w:t>62-</w:t>
      </w:r>
      <w:r w:rsidRPr="003C2146">
        <w:rPr>
          <w:sz w:val="22"/>
          <w:szCs w:val="22"/>
        </w:rPr>
        <w:t>213, F.A.C.</w:t>
      </w:r>
    </w:p>
    <w:p w14:paraId="37F395A8" w14:textId="77777777" w:rsidR="00F71458" w:rsidRDefault="00F71458" w:rsidP="008608A3">
      <w:pPr>
        <w:numPr>
          <w:ilvl w:val="0"/>
          <w:numId w:val="3"/>
        </w:numPr>
        <w:spacing w:after="120"/>
        <w:rPr>
          <w:sz w:val="22"/>
          <w:szCs w:val="22"/>
        </w:rPr>
      </w:pPr>
      <w:r w:rsidRPr="003C2146">
        <w:rPr>
          <w:sz w:val="22"/>
          <w:szCs w:val="22"/>
        </w:rPr>
        <w:t>The facility is not</w:t>
      </w:r>
      <w:r w:rsidRPr="00877418">
        <w:rPr>
          <w:sz w:val="22"/>
          <w:szCs w:val="22"/>
        </w:rPr>
        <w:t xml:space="preserve"> a major </w:t>
      </w:r>
      <w:r>
        <w:rPr>
          <w:sz w:val="22"/>
          <w:szCs w:val="22"/>
        </w:rPr>
        <w:t xml:space="preserve">stationary source </w:t>
      </w:r>
      <w:r w:rsidRPr="00877418">
        <w:rPr>
          <w:sz w:val="22"/>
          <w:szCs w:val="22"/>
        </w:rPr>
        <w:t>in accordance with Rule 62-212.400, F.A.C.</w:t>
      </w:r>
      <w:r>
        <w:rPr>
          <w:sz w:val="22"/>
          <w:szCs w:val="22"/>
        </w:rPr>
        <w:t xml:space="preserve"> for the Prevention of Significant Deterioration (PSD) of Air Quality.</w:t>
      </w:r>
    </w:p>
    <w:p w14:paraId="16C1203B" w14:textId="77777777" w:rsidR="007D7DF9" w:rsidRDefault="00FA242C" w:rsidP="00966A0A">
      <w:pPr>
        <w:numPr>
          <w:ilvl w:val="0"/>
          <w:numId w:val="3"/>
        </w:numPr>
        <w:spacing w:after="60"/>
        <w:rPr>
          <w:sz w:val="22"/>
          <w:szCs w:val="22"/>
        </w:rPr>
      </w:pPr>
      <w:r w:rsidRPr="00176C42">
        <w:rPr>
          <w:sz w:val="22"/>
          <w:szCs w:val="22"/>
        </w:rPr>
        <w:t>The facility does operate units subject to the NSPS</w:t>
      </w:r>
      <w:r>
        <w:rPr>
          <w:sz w:val="22"/>
          <w:szCs w:val="22"/>
        </w:rPr>
        <w:t xml:space="preserve"> of </w:t>
      </w:r>
      <w:r w:rsidRPr="00176C42">
        <w:rPr>
          <w:sz w:val="22"/>
          <w:szCs w:val="22"/>
        </w:rPr>
        <w:t>40 CFR 60.</w:t>
      </w:r>
      <w:r>
        <w:rPr>
          <w:sz w:val="22"/>
          <w:szCs w:val="22"/>
        </w:rPr>
        <w:t xml:space="preserve">  </w:t>
      </w:r>
    </w:p>
    <w:p w14:paraId="09FE34E1" w14:textId="77777777" w:rsidR="002630AC" w:rsidRPr="00966A0A" w:rsidRDefault="002630AC" w:rsidP="00966A0A">
      <w:pPr>
        <w:numPr>
          <w:ilvl w:val="0"/>
          <w:numId w:val="3"/>
        </w:numPr>
        <w:spacing w:after="60"/>
        <w:rPr>
          <w:sz w:val="22"/>
          <w:szCs w:val="22"/>
        </w:rPr>
      </w:pPr>
      <w:r w:rsidRPr="003B6274">
        <w:rPr>
          <w:sz w:val="22"/>
          <w:szCs w:val="22"/>
        </w:rPr>
        <w:t xml:space="preserve">The facility does operate units subject to the </w:t>
      </w:r>
      <w:r w:rsidRPr="00176C42">
        <w:rPr>
          <w:sz w:val="22"/>
          <w:szCs w:val="22"/>
        </w:rPr>
        <w:t>NESHAP of 40 CFR 63</w:t>
      </w:r>
    </w:p>
    <w:p w14:paraId="783F4D1D" w14:textId="77777777" w:rsidR="007D7DF9" w:rsidRDefault="00193F10" w:rsidP="007D7DF9">
      <w:pPr>
        <w:pStyle w:val="BodyText2"/>
        <w:numPr>
          <w:ilvl w:val="0"/>
          <w:numId w:val="0"/>
        </w:numPr>
        <w:jc w:val="left"/>
        <w:rPr>
          <w:b/>
          <w:bCs/>
        </w:rPr>
      </w:pPr>
      <w:r>
        <w:rPr>
          <w:b/>
          <w:bCs/>
        </w:rPr>
        <w:t>Project Description</w:t>
      </w:r>
    </w:p>
    <w:p w14:paraId="2F7E4646" w14:textId="77777777" w:rsidR="007D7DF9" w:rsidRPr="007D7DF9" w:rsidRDefault="007D7DF9" w:rsidP="003F3B23">
      <w:pPr>
        <w:pStyle w:val="BodyText2"/>
        <w:numPr>
          <w:ilvl w:val="0"/>
          <w:numId w:val="0"/>
        </w:numPr>
        <w:rPr>
          <w:b/>
          <w:bCs/>
        </w:rPr>
      </w:pPr>
      <w:r>
        <w:rPr>
          <w:szCs w:val="22"/>
        </w:rPr>
        <w:t xml:space="preserve">This permit No. 0150036-008-AC is to add an additional “new” Air Burners Model S-327 Air Curtain Incinerator </w:t>
      </w:r>
      <w:r w:rsidR="00015466">
        <w:rPr>
          <w:szCs w:val="22"/>
        </w:rPr>
        <w:t xml:space="preserve">(No. 2) </w:t>
      </w:r>
      <w:r>
        <w:rPr>
          <w:szCs w:val="22"/>
        </w:rPr>
        <w:t xml:space="preserve">to the facility. Therefore, the facility will consist </w:t>
      </w:r>
      <w:bookmarkStart w:id="1" w:name="_Hlk515358969"/>
      <w:r>
        <w:rPr>
          <w:szCs w:val="22"/>
        </w:rPr>
        <w:t>of two (2) Air Curtain Incinerators with a loading rate for both singular, or combined, capped to not exceed 8 tons/hr. The maximum ann</w:t>
      </w:r>
      <w:r w:rsidR="003F3B23">
        <w:rPr>
          <w:szCs w:val="22"/>
        </w:rPr>
        <w:t xml:space="preserve">ual hours of operation for both </w:t>
      </w:r>
      <w:r>
        <w:rPr>
          <w:szCs w:val="22"/>
        </w:rPr>
        <w:t>ACI’s are not to exceed 1920 hours per year.</w:t>
      </w:r>
    </w:p>
    <w:bookmarkEnd w:id="1"/>
    <w:p w14:paraId="1A5AC545" w14:textId="77777777" w:rsidR="00C7706F" w:rsidRDefault="007D2DE0" w:rsidP="00FC2D9C">
      <w:pPr>
        <w:pStyle w:val="BodyText3"/>
        <w:numPr>
          <w:ilvl w:val="12"/>
          <w:numId w:val="0"/>
        </w:numPr>
        <w:spacing w:before="0" w:after="0"/>
        <w:jc w:val="both"/>
        <w:rPr>
          <w:szCs w:val="22"/>
        </w:rPr>
      </w:pPr>
      <w:r>
        <w:rPr>
          <w:szCs w:val="22"/>
        </w:rPr>
        <w:t>(</w:t>
      </w:r>
      <w:r w:rsidR="007D7DF9" w:rsidRPr="00655212">
        <w:rPr>
          <w:szCs w:val="22"/>
        </w:rPr>
        <w:t xml:space="preserve">After Hurricane Irma hit Florida, Charlotte </w:t>
      </w:r>
      <w:proofErr w:type="spellStart"/>
      <w:r w:rsidR="007D7DF9" w:rsidRPr="00655212">
        <w:rPr>
          <w:szCs w:val="22"/>
        </w:rPr>
        <w:t>Organix</w:t>
      </w:r>
      <w:proofErr w:type="spellEnd"/>
      <w:r w:rsidR="007D7DF9" w:rsidRPr="00655212">
        <w:rPr>
          <w:szCs w:val="22"/>
        </w:rPr>
        <w:t>, LLC purchased a new ACI, Air Burners Model</w:t>
      </w:r>
      <w:r w:rsidR="007D7DF9">
        <w:rPr>
          <w:szCs w:val="22"/>
        </w:rPr>
        <w:t>S-327 with a diesel engine</w:t>
      </w:r>
      <w:r w:rsidR="007D7DF9" w:rsidRPr="00655212">
        <w:rPr>
          <w:szCs w:val="22"/>
        </w:rPr>
        <w:t>. The new ACI was operated under FDEP Emergency Final Order</w:t>
      </w:r>
      <w:r w:rsidR="007D7DF9">
        <w:rPr>
          <w:szCs w:val="22"/>
        </w:rPr>
        <w:t xml:space="preserve"> </w:t>
      </w:r>
      <w:r w:rsidR="007D7DF9" w:rsidRPr="00655212">
        <w:rPr>
          <w:szCs w:val="22"/>
        </w:rPr>
        <w:t xml:space="preserve">(#17-0702) to burn debris from Hurricane Irma. The FDEP Emergency Final Order is expired and Charlotte </w:t>
      </w:r>
      <w:proofErr w:type="spellStart"/>
      <w:r w:rsidR="007D7DF9" w:rsidRPr="00655212">
        <w:rPr>
          <w:szCs w:val="22"/>
        </w:rPr>
        <w:t>Organix</w:t>
      </w:r>
      <w:proofErr w:type="spellEnd"/>
      <w:r w:rsidR="007D7DF9" w:rsidRPr="00655212">
        <w:rPr>
          <w:szCs w:val="22"/>
        </w:rPr>
        <w:t xml:space="preserve"> is requesting a construction </w:t>
      </w:r>
    </w:p>
    <w:p w14:paraId="274EB9BD" w14:textId="77777777" w:rsidR="00C7706F" w:rsidRDefault="00C7706F" w:rsidP="00FC2D9C">
      <w:pPr>
        <w:pStyle w:val="BodyText3"/>
        <w:numPr>
          <w:ilvl w:val="12"/>
          <w:numId w:val="0"/>
        </w:numPr>
        <w:spacing w:before="0" w:after="0"/>
        <w:jc w:val="both"/>
        <w:rPr>
          <w:szCs w:val="22"/>
        </w:rPr>
      </w:pPr>
    </w:p>
    <w:p w14:paraId="1238610D" w14:textId="77777777" w:rsidR="00FC2D9C" w:rsidRDefault="007D7DF9" w:rsidP="0045592B">
      <w:pPr>
        <w:pStyle w:val="BodyText3"/>
        <w:numPr>
          <w:ilvl w:val="12"/>
          <w:numId w:val="0"/>
        </w:numPr>
        <w:spacing w:before="0" w:after="0"/>
        <w:jc w:val="both"/>
        <w:rPr>
          <w:szCs w:val="22"/>
        </w:rPr>
      </w:pPr>
      <w:r w:rsidRPr="00655212">
        <w:rPr>
          <w:szCs w:val="22"/>
        </w:rPr>
        <w:lastRenderedPageBreak/>
        <w:t xml:space="preserve">permit from FDEP to operate the new ACI. Charlotte </w:t>
      </w:r>
      <w:proofErr w:type="spellStart"/>
      <w:r w:rsidRPr="00655212">
        <w:rPr>
          <w:szCs w:val="22"/>
        </w:rPr>
        <w:t>Organix</w:t>
      </w:r>
      <w:proofErr w:type="spellEnd"/>
      <w:r w:rsidRPr="00655212">
        <w:rPr>
          <w:szCs w:val="22"/>
        </w:rPr>
        <w:t xml:space="preserve"> intends to remain a minor source of air pollution emissions, i.e., Particulate</w:t>
      </w:r>
      <w:r>
        <w:rPr>
          <w:szCs w:val="22"/>
        </w:rPr>
        <w:t xml:space="preserve"> Matter emissions below 100 TPY for the facility </w:t>
      </w:r>
      <w:proofErr w:type="gramStart"/>
      <w:r>
        <w:rPr>
          <w:szCs w:val="22"/>
        </w:rPr>
        <w:t>at all times</w:t>
      </w:r>
      <w:proofErr w:type="gramEnd"/>
      <w:r w:rsidR="007D2DE0">
        <w:rPr>
          <w:szCs w:val="22"/>
        </w:rPr>
        <w:t>)</w:t>
      </w:r>
      <w:r>
        <w:rPr>
          <w:szCs w:val="22"/>
        </w:rPr>
        <w:t xml:space="preserve">. </w:t>
      </w:r>
    </w:p>
    <w:p w14:paraId="17EFFDF3" w14:textId="77777777" w:rsidR="00193F10" w:rsidRPr="00FC2D9C" w:rsidRDefault="00193F10" w:rsidP="0045592B">
      <w:pPr>
        <w:pStyle w:val="BodyText3"/>
        <w:numPr>
          <w:ilvl w:val="12"/>
          <w:numId w:val="0"/>
        </w:numPr>
        <w:spacing w:before="0" w:after="0"/>
        <w:jc w:val="both"/>
        <w:rPr>
          <w:szCs w:val="22"/>
        </w:rPr>
      </w:pPr>
    </w:p>
    <w:p w14:paraId="6CEE1F07" w14:textId="77777777" w:rsidR="00FA242C" w:rsidRDefault="00FA242C" w:rsidP="008608A3">
      <w:pPr>
        <w:pStyle w:val="BodyText2"/>
        <w:widowControl w:val="0"/>
        <w:numPr>
          <w:ilvl w:val="0"/>
          <w:numId w:val="0"/>
        </w:numPr>
        <w:jc w:val="left"/>
        <w:rPr>
          <w:szCs w:val="22"/>
        </w:rPr>
      </w:pPr>
      <w:r>
        <w:t>T</w:t>
      </w:r>
      <w:r>
        <w:rPr>
          <w:szCs w:val="22"/>
        </w:rPr>
        <w:t>he following existing emissions units (EU) will be affected by this project.</w:t>
      </w:r>
    </w:p>
    <w:tbl>
      <w:tblPr>
        <w:tblW w:w="0" w:type="auto"/>
        <w:tblInd w:w="1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top w:w="43" w:type="dxa"/>
          <w:left w:w="72" w:type="dxa"/>
          <w:bottom w:w="43" w:type="dxa"/>
          <w:right w:w="72" w:type="dxa"/>
        </w:tblCellMar>
        <w:tblLook w:val="01E0" w:firstRow="1" w:lastRow="1" w:firstColumn="1" w:lastColumn="1" w:noHBand="0" w:noVBand="0"/>
      </w:tblPr>
      <w:tblGrid>
        <w:gridCol w:w="1035"/>
        <w:gridCol w:w="8900"/>
      </w:tblGrid>
      <w:tr w:rsidR="00FA242C" w:rsidRPr="000616EB" w14:paraId="35C866CF" w14:textId="77777777" w:rsidTr="00794696">
        <w:trPr>
          <w:tblHeader/>
        </w:trPr>
        <w:tc>
          <w:tcPr>
            <w:tcW w:w="1035" w:type="dxa"/>
            <w:tcBorders>
              <w:bottom w:val="single" w:sz="12" w:space="0" w:color="auto"/>
            </w:tcBorders>
          </w:tcPr>
          <w:p w14:paraId="062941E3" w14:textId="77777777" w:rsidR="00FA242C" w:rsidRPr="00E90AE3" w:rsidRDefault="00FA242C" w:rsidP="0021496B">
            <w:pPr>
              <w:pStyle w:val="BodyText2"/>
              <w:widowControl w:val="0"/>
              <w:numPr>
                <w:ilvl w:val="0"/>
                <w:numId w:val="0"/>
              </w:numPr>
              <w:spacing w:after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EU</w:t>
            </w:r>
            <w:r w:rsidRPr="00E90AE3">
              <w:rPr>
                <w:b/>
                <w:sz w:val="20"/>
              </w:rPr>
              <w:t xml:space="preserve"> No.</w:t>
            </w:r>
          </w:p>
        </w:tc>
        <w:tc>
          <w:tcPr>
            <w:tcW w:w="8900" w:type="dxa"/>
            <w:tcBorders>
              <w:bottom w:val="single" w:sz="12" w:space="0" w:color="auto"/>
            </w:tcBorders>
          </w:tcPr>
          <w:p w14:paraId="77D15C21" w14:textId="77777777" w:rsidR="00FA242C" w:rsidRPr="00E90AE3" w:rsidRDefault="00FA242C" w:rsidP="0021496B">
            <w:pPr>
              <w:pStyle w:val="BodyText2"/>
              <w:widowControl w:val="0"/>
              <w:numPr>
                <w:ilvl w:val="0"/>
                <w:numId w:val="0"/>
              </w:numPr>
              <w:spacing w:after="0"/>
              <w:jc w:val="left"/>
              <w:rPr>
                <w:b/>
                <w:sz w:val="20"/>
              </w:rPr>
            </w:pPr>
            <w:r w:rsidRPr="00E90AE3">
              <w:rPr>
                <w:b/>
                <w:sz w:val="20"/>
              </w:rPr>
              <w:t>Description</w:t>
            </w:r>
          </w:p>
        </w:tc>
      </w:tr>
      <w:tr w:rsidR="00FA242C" w:rsidRPr="000616EB" w14:paraId="32E535A8" w14:textId="77777777" w:rsidTr="001C1B31">
        <w:tc>
          <w:tcPr>
            <w:tcW w:w="1035" w:type="dxa"/>
          </w:tcPr>
          <w:p w14:paraId="641CE0C0" w14:textId="77777777" w:rsidR="00FA242C" w:rsidRPr="00AE5CF7" w:rsidRDefault="00794696" w:rsidP="0021496B">
            <w:pPr>
              <w:pStyle w:val="BodyText2"/>
              <w:widowControl w:val="0"/>
              <w:numPr>
                <w:ilvl w:val="0"/>
                <w:numId w:val="0"/>
              </w:numPr>
              <w:spacing w:after="0"/>
              <w:jc w:val="center"/>
              <w:rPr>
                <w:sz w:val="20"/>
              </w:rPr>
            </w:pPr>
            <w:r>
              <w:rPr>
                <w:sz w:val="20"/>
              </w:rPr>
              <w:t>001</w:t>
            </w:r>
          </w:p>
        </w:tc>
        <w:tc>
          <w:tcPr>
            <w:tcW w:w="8900" w:type="dxa"/>
          </w:tcPr>
          <w:p w14:paraId="42E6FF84" w14:textId="77777777" w:rsidR="00FA242C" w:rsidRPr="00794696" w:rsidRDefault="00794696" w:rsidP="00794696">
            <w:pPr>
              <w:rPr>
                <w:b/>
              </w:rPr>
            </w:pPr>
            <w:r>
              <w:rPr>
                <w:sz w:val="22"/>
                <w:szCs w:val="22"/>
              </w:rPr>
              <w:t xml:space="preserve">Air Curtain Incinerator (ACI) – Air Burners Model S-327 with </w:t>
            </w:r>
            <w:r w:rsidR="00321CFC">
              <w:rPr>
                <w:sz w:val="22"/>
                <w:szCs w:val="22"/>
              </w:rPr>
              <w:t xml:space="preserve">85 HP </w:t>
            </w:r>
            <w:r>
              <w:rPr>
                <w:sz w:val="22"/>
                <w:szCs w:val="22"/>
              </w:rPr>
              <w:t xml:space="preserve">diesel engine. </w:t>
            </w:r>
          </w:p>
        </w:tc>
      </w:tr>
      <w:tr w:rsidR="001C1B31" w:rsidRPr="000616EB" w14:paraId="0F7FE29C" w14:textId="77777777" w:rsidTr="00794696">
        <w:tc>
          <w:tcPr>
            <w:tcW w:w="1035" w:type="dxa"/>
            <w:tcBorders>
              <w:bottom w:val="single" w:sz="8" w:space="0" w:color="auto"/>
            </w:tcBorders>
          </w:tcPr>
          <w:p w14:paraId="1E484B8B" w14:textId="77777777" w:rsidR="001C1B31" w:rsidRDefault="001C1B31" w:rsidP="0021496B">
            <w:pPr>
              <w:pStyle w:val="BodyText2"/>
              <w:widowControl w:val="0"/>
              <w:numPr>
                <w:ilvl w:val="0"/>
                <w:numId w:val="0"/>
              </w:numPr>
              <w:spacing w:after="0"/>
              <w:jc w:val="center"/>
              <w:rPr>
                <w:sz w:val="20"/>
              </w:rPr>
            </w:pPr>
            <w:r>
              <w:rPr>
                <w:sz w:val="20"/>
              </w:rPr>
              <w:t>002</w:t>
            </w:r>
          </w:p>
        </w:tc>
        <w:tc>
          <w:tcPr>
            <w:tcW w:w="8900" w:type="dxa"/>
            <w:tcBorders>
              <w:bottom w:val="single" w:sz="8" w:space="0" w:color="auto"/>
            </w:tcBorders>
          </w:tcPr>
          <w:p w14:paraId="5686E158" w14:textId="5F662E12" w:rsidR="001C1B31" w:rsidRDefault="001C1B31" w:rsidP="007946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(Inactive</w:t>
            </w:r>
            <w:r w:rsidR="00E848ED">
              <w:rPr>
                <w:sz w:val="22"/>
                <w:szCs w:val="22"/>
              </w:rPr>
              <w:t>)</w:t>
            </w:r>
            <w:r>
              <w:rPr>
                <w:sz w:val="22"/>
                <w:szCs w:val="22"/>
              </w:rPr>
              <w:t xml:space="preserve"> – Diesel driven Generator</w:t>
            </w:r>
          </w:p>
        </w:tc>
      </w:tr>
    </w:tbl>
    <w:p w14:paraId="382534E4" w14:textId="77777777" w:rsidR="00FA242C" w:rsidRDefault="00FA242C" w:rsidP="00FA242C">
      <w:pPr>
        <w:pStyle w:val="BodyText2"/>
        <w:widowControl w:val="0"/>
        <w:numPr>
          <w:ilvl w:val="0"/>
          <w:numId w:val="0"/>
        </w:numPr>
        <w:spacing w:before="120"/>
        <w:jc w:val="left"/>
        <w:rPr>
          <w:szCs w:val="22"/>
        </w:rPr>
      </w:pPr>
      <w:r>
        <w:t>T</w:t>
      </w:r>
      <w:r w:rsidR="006E2C3F">
        <w:rPr>
          <w:szCs w:val="22"/>
        </w:rPr>
        <w:t xml:space="preserve">he following new </w:t>
      </w:r>
      <w:r w:rsidR="00534FF8">
        <w:rPr>
          <w:szCs w:val="22"/>
        </w:rPr>
        <w:t xml:space="preserve">(additional) </w:t>
      </w:r>
      <w:r w:rsidR="006E2C3F">
        <w:rPr>
          <w:szCs w:val="22"/>
        </w:rPr>
        <w:t>emission unit</w:t>
      </w:r>
      <w:r>
        <w:rPr>
          <w:szCs w:val="22"/>
        </w:rPr>
        <w:t xml:space="preserve"> will be added by this project.</w:t>
      </w:r>
    </w:p>
    <w:tbl>
      <w:tblPr>
        <w:tblW w:w="0" w:type="auto"/>
        <w:tblInd w:w="1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top w:w="43" w:type="dxa"/>
          <w:left w:w="72" w:type="dxa"/>
          <w:bottom w:w="43" w:type="dxa"/>
          <w:right w:w="72" w:type="dxa"/>
        </w:tblCellMar>
        <w:tblLook w:val="01E0" w:firstRow="1" w:lastRow="1" w:firstColumn="1" w:lastColumn="1" w:noHBand="0" w:noVBand="0"/>
      </w:tblPr>
      <w:tblGrid>
        <w:gridCol w:w="1035"/>
        <w:gridCol w:w="8900"/>
      </w:tblGrid>
      <w:tr w:rsidR="00FA242C" w:rsidRPr="000616EB" w14:paraId="751B0497" w14:textId="77777777" w:rsidTr="00794696">
        <w:trPr>
          <w:tblHeader/>
        </w:trPr>
        <w:tc>
          <w:tcPr>
            <w:tcW w:w="1035" w:type="dxa"/>
            <w:tcBorders>
              <w:bottom w:val="single" w:sz="12" w:space="0" w:color="auto"/>
            </w:tcBorders>
          </w:tcPr>
          <w:p w14:paraId="066AEDD7" w14:textId="77777777" w:rsidR="00FA242C" w:rsidRPr="00E90AE3" w:rsidRDefault="00FA242C" w:rsidP="0021496B">
            <w:pPr>
              <w:pStyle w:val="BodyText2"/>
              <w:widowControl w:val="0"/>
              <w:numPr>
                <w:ilvl w:val="0"/>
                <w:numId w:val="0"/>
              </w:numPr>
              <w:spacing w:after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EU</w:t>
            </w:r>
            <w:r w:rsidRPr="00E90AE3">
              <w:rPr>
                <w:b/>
                <w:sz w:val="20"/>
              </w:rPr>
              <w:t xml:space="preserve"> No.</w:t>
            </w:r>
          </w:p>
        </w:tc>
        <w:tc>
          <w:tcPr>
            <w:tcW w:w="8900" w:type="dxa"/>
            <w:tcBorders>
              <w:bottom w:val="single" w:sz="12" w:space="0" w:color="auto"/>
            </w:tcBorders>
          </w:tcPr>
          <w:p w14:paraId="4F3310DE" w14:textId="77777777" w:rsidR="00FA242C" w:rsidRPr="00E90AE3" w:rsidRDefault="00FA242C" w:rsidP="0021496B">
            <w:pPr>
              <w:pStyle w:val="BodyText2"/>
              <w:widowControl w:val="0"/>
              <w:numPr>
                <w:ilvl w:val="0"/>
                <w:numId w:val="0"/>
              </w:numPr>
              <w:spacing w:after="0"/>
              <w:jc w:val="left"/>
              <w:rPr>
                <w:b/>
                <w:sz w:val="20"/>
              </w:rPr>
            </w:pPr>
            <w:r w:rsidRPr="00E90AE3">
              <w:rPr>
                <w:b/>
                <w:sz w:val="20"/>
              </w:rPr>
              <w:t>Description</w:t>
            </w:r>
          </w:p>
        </w:tc>
      </w:tr>
      <w:tr w:rsidR="00FA242C" w:rsidRPr="000616EB" w14:paraId="63FFD7BA" w14:textId="77777777" w:rsidTr="00794696">
        <w:tc>
          <w:tcPr>
            <w:tcW w:w="1035" w:type="dxa"/>
            <w:tcBorders>
              <w:bottom w:val="single" w:sz="8" w:space="0" w:color="auto"/>
            </w:tcBorders>
          </w:tcPr>
          <w:p w14:paraId="288BFCEF" w14:textId="77777777" w:rsidR="00FA242C" w:rsidRPr="00AE5CF7" w:rsidRDefault="00794696" w:rsidP="0021496B">
            <w:pPr>
              <w:pStyle w:val="BodyText2"/>
              <w:widowControl w:val="0"/>
              <w:numPr>
                <w:ilvl w:val="0"/>
                <w:numId w:val="0"/>
              </w:numPr>
              <w:spacing w:after="0"/>
              <w:jc w:val="center"/>
              <w:rPr>
                <w:sz w:val="20"/>
              </w:rPr>
            </w:pPr>
            <w:r>
              <w:rPr>
                <w:sz w:val="20"/>
              </w:rPr>
              <w:t>00</w:t>
            </w:r>
            <w:r w:rsidR="001C1B31">
              <w:rPr>
                <w:sz w:val="20"/>
              </w:rPr>
              <w:t>3</w:t>
            </w:r>
          </w:p>
        </w:tc>
        <w:tc>
          <w:tcPr>
            <w:tcW w:w="8900" w:type="dxa"/>
            <w:tcBorders>
              <w:bottom w:val="single" w:sz="8" w:space="0" w:color="auto"/>
            </w:tcBorders>
          </w:tcPr>
          <w:p w14:paraId="1D731BD7" w14:textId="77777777" w:rsidR="00FA242C" w:rsidRPr="00AE5CF7" w:rsidRDefault="00794696" w:rsidP="0021496B">
            <w:pPr>
              <w:pStyle w:val="BodyText2"/>
              <w:widowControl w:val="0"/>
              <w:numPr>
                <w:ilvl w:val="0"/>
                <w:numId w:val="0"/>
              </w:numPr>
              <w:spacing w:after="0"/>
              <w:jc w:val="left"/>
              <w:rPr>
                <w:sz w:val="20"/>
              </w:rPr>
            </w:pPr>
            <w:r>
              <w:rPr>
                <w:szCs w:val="22"/>
              </w:rPr>
              <w:t xml:space="preserve">Air Curtain Incinerator (ACI) – Air Burners Model S-327 with </w:t>
            </w:r>
            <w:r w:rsidR="00321CFC">
              <w:rPr>
                <w:szCs w:val="22"/>
              </w:rPr>
              <w:t xml:space="preserve">85 HP </w:t>
            </w:r>
            <w:r>
              <w:rPr>
                <w:szCs w:val="22"/>
              </w:rPr>
              <w:t xml:space="preserve">diesel engine. </w:t>
            </w:r>
          </w:p>
        </w:tc>
      </w:tr>
    </w:tbl>
    <w:p w14:paraId="6903E57E" w14:textId="77777777" w:rsidR="00534FF8" w:rsidRDefault="001C4E37" w:rsidP="00534FF8">
      <w:pPr>
        <w:pStyle w:val="BodyText2"/>
        <w:numPr>
          <w:ilvl w:val="0"/>
          <w:numId w:val="0"/>
        </w:numPr>
        <w:spacing w:before="120"/>
        <w:jc w:val="left"/>
        <w:rPr>
          <w:b/>
          <w:bCs/>
        </w:rPr>
      </w:pPr>
      <w:r>
        <w:rPr>
          <w:b/>
          <w:bCs/>
        </w:rPr>
        <w:t>Processing Schedule</w:t>
      </w:r>
    </w:p>
    <w:p w14:paraId="5587F454" w14:textId="77777777" w:rsidR="001C4E37" w:rsidRPr="00534FF8" w:rsidRDefault="00534FF8" w:rsidP="00534FF8">
      <w:pPr>
        <w:pStyle w:val="BodyText2"/>
        <w:numPr>
          <w:ilvl w:val="0"/>
          <w:numId w:val="0"/>
        </w:numPr>
        <w:spacing w:before="120"/>
        <w:jc w:val="left"/>
        <w:rPr>
          <w:b/>
          <w:bCs/>
        </w:rPr>
      </w:pPr>
      <w:r w:rsidRPr="00534FF8">
        <w:rPr>
          <w:bCs/>
        </w:rPr>
        <w:t>May 24, 2018</w:t>
      </w:r>
      <w:r>
        <w:t xml:space="preserve"> - </w:t>
      </w:r>
      <w:r w:rsidR="001C4E37" w:rsidRPr="00782ABD">
        <w:t>Received the application for a minor source air pollution construction permit.</w:t>
      </w:r>
    </w:p>
    <w:p w14:paraId="5BB52763" w14:textId="77777777" w:rsidR="00193F10" w:rsidRDefault="00D51D78" w:rsidP="008608A3">
      <w:pPr>
        <w:pStyle w:val="ListParagraph"/>
        <w:numPr>
          <w:ilvl w:val="0"/>
          <w:numId w:val="6"/>
        </w:numPr>
        <w:spacing w:after="120"/>
        <w:ind w:left="360"/>
        <w:rPr>
          <w:b/>
          <w:caps/>
          <w:sz w:val="22"/>
        </w:rPr>
      </w:pPr>
      <w:r>
        <w:rPr>
          <w:b/>
          <w:caps/>
          <w:sz w:val="22"/>
        </w:rPr>
        <w:t>PSD Applicability</w:t>
      </w:r>
    </w:p>
    <w:p w14:paraId="4FB4D7E2" w14:textId="77777777" w:rsidR="000262BC" w:rsidRPr="000262BC" w:rsidRDefault="00437706" w:rsidP="00D837EE">
      <w:pPr>
        <w:pStyle w:val="BodyText"/>
        <w:widowControl w:val="0"/>
        <w:jc w:val="both"/>
        <w:rPr>
          <w:sz w:val="22"/>
        </w:rPr>
      </w:pPr>
      <w:r w:rsidRPr="00534FF8">
        <w:rPr>
          <w:sz w:val="22"/>
          <w:szCs w:val="22"/>
        </w:rPr>
        <w:t xml:space="preserve">The project </w:t>
      </w:r>
      <w:proofErr w:type="gramStart"/>
      <w:r w:rsidRPr="00534FF8">
        <w:rPr>
          <w:sz w:val="22"/>
          <w:szCs w:val="22"/>
        </w:rPr>
        <w:t>is located in</w:t>
      </w:r>
      <w:proofErr w:type="gramEnd"/>
      <w:r w:rsidRPr="00534FF8">
        <w:rPr>
          <w:sz w:val="22"/>
          <w:szCs w:val="22"/>
        </w:rPr>
        <w:t xml:space="preserve"> </w:t>
      </w:r>
      <w:r w:rsidR="00534FF8" w:rsidRPr="00534FF8">
        <w:rPr>
          <w:sz w:val="22"/>
          <w:szCs w:val="22"/>
        </w:rPr>
        <w:t>Charlotte</w:t>
      </w:r>
      <w:r w:rsidRPr="00534FF8">
        <w:rPr>
          <w:sz w:val="22"/>
          <w:szCs w:val="22"/>
        </w:rPr>
        <w:t xml:space="preserve"> County which is in an area that is currently in attainment with the AAQS or is otherwise designated as unclassifiable.  The proposed project will </w:t>
      </w:r>
      <w:r w:rsidRPr="00534FF8">
        <w:rPr>
          <w:sz w:val="22"/>
          <w:szCs w:val="22"/>
          <w:u w:val="single"/>
        </w:rPr>
        <w:t>not</w:t>
      </w:r>
      <w:r w:rsidRPr="00534FF8">
        <w:rPr>
          <w:sz w:val="22"/>
          <w:szCs w:val="22"/>
        </w:rPr>
        <w:t xml:space="preserve"> increase emissions for any PSD pollutant; therefore, the project is </w:t>
      </w:r>
      <w:r w:rsidRPr="00534FF8">
        <w:rPr>
          <w:sz w:val="22"/>
          <w:szCs w:val="22"/>
          <w:u w:val="single"/>
        </w:rPr>
        <w:t>not</w:t>
      </w:r>
      <w:r w:rsidRPr="00534FF8">
        <w:rPr>
          <w:sz w:val="22"/>
          <w:szCs w:val="22"/>
        </w:rPr>
        <w:t xml:space="preserve"> subject to a PSD preconstruction review.</w:t>
      </w:r>
    </w:p>
    <w:p w14:paraId="67CAC78D" w14:textId="77777777" w:rsidR="00193F10" w:rsidRDefault="00617209" w:rsidP="008608A3">
      <w:pPr>
        <w:pStyle w:val="ListParagraph"/>
        <w:numPr>
          <w:ilvl w:val="0"/>
          <w:numId w:val="6"/>
        </w:numPr>
        <w:spacing w:after="120"/>
        <w:ind w:left="360"/>
        <w:rPr>
          <w:b/>
          <w:caps/>
          <w:sz w:val="22"/>
        </w:rPr>
      </w:pPr>
      <w:r>
        <w:rPr>
          <w:b/>
          <w:caps/>
          <w:sz w:val="22"/>
        </w:rPr>
        <w:t>Department review</w:t>
      </w:r>
    </w:p>
    <w:p w14:paraId="69564CE1" w14:textId="77777777" w:rsidR="008B2361" w:rsidRDefault="008B2361" w:rsidP="008608A3">
      <w:pPr>
        <w:pStyle w:val="BodyText"/>
        <w:widowControl w:val="0"/>
        <w:rPr>
          <w:b/>
          <w:sz w:val="22"/>
        </w:rPr>
      </w:pPr>
      <w:r>
        <w:rPr>
          <w:b/>
          <w:sz w:val="22"/>
        </w:rPr>
        <w:t>(See project Description (above)</w:t>
      </w:r>
    </w:p>
    <w:p w14:paraId="2ED039B8" w14:textId="77777777" w:rsidR="00193F10" w:rsidRPr="00193F10" w:rsidRDefault="00193F10" w:rsidP="008608A3">
      <w:pPr>
        <w:pStyle w:val="BodyText"/>
        <w:widowControl w:val="0"/>
        <w:rPr>
          <w:b/>
          <w:sz w:val="22"/>
        </w:rPr>
      </w:pPr>
      <w:r w:rsidRPr="00193F10">
        <w:rPr>
          <w:b/>
          <w:sz w:val="22"/>
        </w:rPr>
        <w:t>Brief Discussion of Emissions</w:t>
      </w:r>
      <w:r w:rsidR="006F170F">
        <w:rPr>
          <w:b/>
          <w:sz w:val="22"/>
        </w:rPr>
        <w:t xml:space="preserve"> (Facility)</w:t>
      </w:r>
    </w:p>
    <w:p w14:paraId="0543037E" w14:textId="77777777" w:rsidR="00686FF1" w:rsidRDefault="00686FF1" w:rsidP="00686FF1">
      <w:pPr>
        <w:pStyle w:val="BodyText"/>
        <w:tabs>
          <w:tab w:val="num" w:pos="360"/>
          <w:tab w:val="left" w:pos="540"/>
        </w:tabs>
        <w:spacing w:after="0"/>
        <w:ind w:left="547" w:hanging="547"/>
        <w:rPr>
          <w:sz w:val="22"/>
          <w:szCs w:val="22"/>
        </w:rPr>
      </w:pPr>
      <w:r>
        <w:rPr>
          <w:sz w:val="22"/>
          <w:szCs w:val="22"/>
          <w:u w:val="single"/>
        </w:rPr>
        <w:t>Visible Emission (VE) Limits.</w:t>
      </w:r>
      <w:r>
        <w:rPr>
          <w:sz w:val="22"/>
          <w:szCs w:val="22"/>
        </w:rPr>
        <w:t xml:space="preserve">  Outside of startup periods, visible emissions shall not exceed ten percent (10%)</w:t>
      </w:r>
    </w:p>
    <w:p w14:paraId="76E99C5D" w14:textId="77777777" w:rsidR="00686FF1" w:rsidRDefault="00686FF1" w:rsidP="00686FF1">
      <w:pPr>
        <w:pStyle w:val="BodyText"/>
        <w:tabs>
          <w:tab w:val="num" w:pos="360"/>
          <w:tab w:val="left" w:pos="540"/>
        </w:tabs>
        <w:spacing w:after="0"/>
        <w:ind w:left="547" w:hanging="547"/>
        <w:rPr>
          <w:sz w:val="22"/>
          <w:szCs w:val="22"/>
        </w:rPr>
      </w:pPr>
      <w:r>
        <w:rPr>
          <w:sz w:val="22"/>
          <w:szCs w:val="22"/>
        </w:rPr>
        <w:t xml:space="preserve">opacity, six (6) minute average.  During startup periods, which shall not exceed the first thirty (30) minutes of </w:t>
      </w:r>
    </w:p>
    <w:p w14:paraId="7B208056" w14:textId="77777777" w:rsidR="00B62586" w:rsidRDefault="00686FF1" w:rsidP="00362851">
      <w:pPr>
        <w:pStyle w:val="BodyText"/>
        <w:tabs>
          <w:tab w:val="num" w:pos="360"/>
          <w:tab w:val="left" w:pos="54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>operation, an opacity of up to thirty-five percent (35%), averaged over a six (6) minute period, shall be allowed.  [Rule 62-296.401(7) (b)1., F.A.C.]</w:t>
      </w:r>
    </w:p>
    <w:p w14:paraId="28E85A74" w14:textId="77777777" w:rsidR="00B62586" w:rsidRDefault="00B62586" w:rsidP="00362851">
      <w:pPr>
        <w:pStyle w:val="BodyText"/>
        <w:tabs>
          <w:tab w:val="num" w:pos="360"/>
          <w:tab w:val="left" w:pos="540"/>
        </w:tabs>
        <w:spacing w:after="0"/>
        <w:rPr>
          <w:sz w:val="22"/>
          <w:szCs w:val="22"/>
        </w:rPr>
      </w:pPr>
    </w:p>
    <w:p w14:paraId="74E2EDAD" w14:textId="77777777" w:rsidR="0045592B" w:rsidRDefault="0045592B" w:rsidP="00362851">
      <w:pPr>
        <w:pStyle w:val="BodyText"/>
        <w:tabs>
          <w:tab w:val="num" w:pos="360"/>
          <w:tab w:val="left" w:pos="540"/>
        </w:tabs>
        <w:spacing w:after="0"/>
        <w:rPr>
          <w:sz w:val="22"/>
          <w:szCs w:val="22"/>
        </w:rPr>
      </w:pPr>
      <w:r w:rsidRPr="0045592B">
        <w:rPr>
          <w:sz w:val="22"/>
          <w:szCs w:val="22"/>
          <w:u w:val="single"/>
        </w:rPr>
        <w:t>Particulate Matter (M) Limits:</w:t>
      </w:r>
      <w:r>
        <w:rPr>
          <w:sz w:val="22"/>
          <w:szCs w:val="22"/>
        </w:rPr>
        <w:t xml:space="preserve">  Maximum allowed for t</w:t>
      </w:r>
      <w:r w:rsidR="00B62586">
        <w:rPr>
          <w:sz w:val="22"/>
          <w:szCs w:val="22"/>
        </w:rPr>
        <w:t xml:space="preserve">he facility is 99.84 tons/year, - </w:t>
      </w:r>
      <w:bookmarkStart w:id="2" w:name="_Hlk515539485"/>
      <w:r w:rsidR="00B62586">
        <w:rPr>
          <w:sz w:val="22"/>
          <w:szCs w:val="22"/>
        </w:rPr>
        <w:t>(</w:t>
      </w:r>
      <w:bookmarkStart w:id="3" w:name="_Hlk515539680"/>
      <w:r w:rsidR="00B62586">
        <w:rPr>
          <w:sz w:val="22"/>
          <w:szCs w:val="22"/>
        </w:rPr>
        <w:t>based on Annual Material Burned of 15360 ton/yr</w:t>
      </w:r>
      <w:bookmarkStart w:id="4" w:name="_Hlk515539641"/>
      <w:r w:rsidR="00B62586">
        <w:rPr>
          <w:sz w:val="22"/>
          <w:szCs w:val="22"/>
        </w:rPr>
        <w:t>.</w:t>
      </w:r>
      <w:bookmarkEnd w:id="2"/>
      <w:r w:rsidR="00B62586">
        <w:rPr>
          <w:sz w:val="22"/>
          <w:szCs w:val="22"/>
        </w:rPr>
        <w:t xml:space="preserve"> and 1920 hr./yr. operation).</w:t>
      </w:r>
      <w:bookmarkEnd w:id="4"/>
      <w:r w:rsidR="00B62586">
        <w:rPr>
          <w:sz w:val="22"/>
          <w:szCs w:val="22"/>
        </w:rPr>
        <w:t xml:space="preserve"> </w:t>
      </w:r>
      <w:bookmarkEnd w:id="3"/>
      <w:r w:rsidR="00B62586">
        <w:rPr>
          <w:sz w:val="22"/>
          <w:szCs w:val="22"/>
        </w:rPr>
        <w:t xml:space="preserve">- </w:t>
      </w:r>
      <w:r>
        <w:rPr>
          <w:sz w:val="22"/>
          <w:szCs w:val="22"/>
        </w:rPr>
        <w:t>(To remain below a Major Source Title V threshold).</w:t>
      </w:r>
      <w:r w:rsidR="00B62586">
        <w:rPr>
          <w:sz w:val="22"/>
          <w:szCs w:val="22"/>
        </w:rPr>
        <w:t xml:space="preserve"> </w:t>
      </w:r>
    </w:p>
    <w:p w14:paraId="40C5085F" w14:textId="77777777" w:rsidR="00E526CB" w:rsidRDefault="00E526CB" w:rsidP="00362851">
      <w:pPr>
        <w:pStyle w:val="BodyText"/>
        <w:tabs>
          <w:tab w:val="num" w:pos="360"/>
          <w:tab w:val="left" w:pos="540"/>
        </w:tabs>
        <w:spacing w:after="0"/>
        <w:rPr>
          <w:sz w:val="22"/>
          <w:szCs w:val="22"/>
        </w:rPr>
      </w:pPr>
    </w:p>
    <w:p w14:paraId="61DF0E89" w14:textId="77777777" w:rsidR="00E526CB" w:rsidRDefault="00E526CB" w:rsidP="00362851">
      <w:pPr>
        <w:pStyle w:val="BodyText"/>
        <w:tabs>
          <w:tab w:val="num" w:pos="360"/>
          <w:tab w:val="left" w:pos="540"/>
        </w:tabs>
        <w:spacing w:after="0"/>
        <w:rPr>
          <w:sz w:val="22"/>
          <w:szCs w:val="22"/>
        </w:rPr>
      </w:pPr>
      <w:r w:rsidRPr="00E526CB">
        <w:rPr>
          <w:sz w:val="22"/>
          <w:szCs w:val="22"/>
          <w:u w:val="single"/>
        </w:rPr>
        <w:t>Nitrogen Oxide (NOx</w:t>
      </w:r>
      <w:r>
        <w:rPr>
          <w:sz w:val="22"/>
          <w:szCs w:val="22"/>
          <w:u w:val="single"/>
        </w:rPr>
        <w:t>)</w:t>
      </w:r>
      <w:r w:rsidRPr="00E526CB">
        <w:rPr>
          <w:sz w:val="22"/>
          <w:szCs w:val="22"/>
        </w:rPr>
        <w:t xml:space="preserve">. 30.72 </w:t>
      </w:r>
      <w:r>
        <w:rPr>
          <w:sz w:val="22"/>
          <w:szCs w:val="22"/>
        </w:rPr>
        <w:t>ton/year</w:t>
      </w:r>
      <w:r w:rsidR="00B62586">
        <w:rPr>
          <w:sz w:val="22"/>
          <w:szCs w:val="22"/>
        </w:rPr>
        <w:t xml:space="preserve"> - (based on Annual Material Burned of 15360 ton/yr. and 1920 hr./yr. operation).</w:t>
      </w:r>
    </w:p>
    <w:p w14:paraId="453D786F" w14:textId="77777777" w:rsidR="00B62586" w:rsidRDefault="00B62586" w:rsidP="00362851">
      <w:pPr>
        <w:pStyle w:val="BodyText"/>
        <w:tabs>
          <w:tab w:val="num" w:pos="360"/>
          <w:tab w:val="left" w:pos="540"/>
        </w:tabs>
        <w:spacing w:after="0"/>
        <w:rPr>
          <w:sz w:val="22"/>
          <w:szCs w:val="22"/>
        </w:rPr>
      </w:pPr>
    </w:p>
    <w:p w14:paraId="62420BEB" w14:textId="77777777" w:rsidR="00B62586" w:rsidRDefault="00E526CB" w:rsidP="00B62586">
      <w:pPr>
        <w:pStyle w:val="BodyText"/>
        <w:tabs>
          <w:tab w:val="num" w:pos="360"/>
          <w:tab w:val="left" w:pos="540"/>
        </w:tabs>
        <w:spacing w:after="0"/>
        <w:rPr>
          <w:sz w:val="22"/>
          <w:szCs w:val="22"/>
        </w:rPr>
      </w:pPr>
      <w:r w:rsidRPr="00E526CB">
        <w:rPr>
          <w:sz w:val="22"/>
          <w:szCs w:val="22"/>
          <w:u w:val="single"/>
        </w:rPr>
        <w:t>Sulfur Dioxide (SO2).</w:t>
      </w:r>
      <w:r>
        <w:rPr>
          <w:sz w:val="22"/>
          <w:szCs w:val="22"/>
        </w:rPr>
        <w:t xml:space="preserve">  0.768 ton/year</w:t>
      </w:r>
      <w:r w:rsidR="00B62586">
        <w:rPr>
          <w:sz w:val="22"/>
          <w:szCs w:val="22"/>
        </w:rPr>
        <w:t xml:space="preserve"> - (based on Annual Material Burned of 15360 ton/yr. and 1920 hr./yr. operation).</w:t>
      </w:r>
    </w:p>
    <w:p w14:paraId="1AD02F28" w14:textId="77777777" w:rsidR="00362851" w:rsidRPr="00E526CB" w:rsidRDefault="00362851" w:rsidP="00362851">
      <w:pPr>
        <w:pStyle w:val="BodyText"/>
        <w:tabs>
          <w:tab w:val="num" w:pos="360"/>
          <w:tab w:val="left" w:pos="540"/>
        </w:tabs>
        <w:spacing w:after="0"/>
        <w:rPr>
          <w:sz w:val="22"/>
          <w:szCs w:val="22"/>
          <w:u w:val="single"/>
        </w:rPr>
      </w:pPr>
    </w:p>
    <w:p w14:paraId="3FADE3E1" w14:textId="77777777" w:rsidR="00686486" w:rsidRDefault="00686486" w:rsidP="008608A3">
      <w:pPr>
        <w:pStyle w:val="BodyText"/>
        <w:rPr>
          <w:b/>
          <w:sz w:val="22"/>
        </w:rPr>
      </w:pPr>
      <w:r>
        <w:rPr>
          <w:b/>
          <w:sz w:val="22"/>
        </w:rPr>
        <w:t>State Requirements</w:t>
      </w:r>
    </w:p>
    <w:tbl>
      <w:tblPr>
        <w:tblW w:w="10035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top w:w="29" w:type="dxa"/>
          <w:left w:w="58" w:type="dxa"/>
          <w:bottom w:w="29" w:type="dxa"/>
          <w:right w:w="58" w:type="dxa"/>
        </w:tblCellMar>
        <w:tblLook w:val="04A0" w:firstRow="1" w:lastRow="0" w:firstColumn="1" w:lastColumn="0" w:noHBand="0" w:noVBand="1"/>
      </w:tblPr>
      <w:tblGrid>
        <w:gridCol w:w="7441"/>
        <w:gridCol w:w="2594"/>
      </w:tblGrid>
      <w:tr w:rsidR="00112978" w14:paraId="1DF2B82E" w14:textId="77777777" w:rsidTr="00786005">
        <w:tc>
          <w:tcPr>
            <w:tcW w:w="7441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hideMark/>
          </w:tcPr>
          <w:p w14:paraId="0D0BFA1F" w14:textId="77777777" w:rsidR="00112978" w:rsidRDefault="00112978" w:rsidP="00786005">
            <w:r>
              <w:t>Rule 62-4, F.A.C. Permits General</w:t>
            </w:r>
          </w:p>
        </w:tc>
        <w:tc>
          <w:tcPr>
            <w:tcW w:w="2594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1F872066" w14:textId="77777777" w:rsidR="00112978" w:rsidRDefault="00112978" w:rsidP="00786005">
            <w:pPr>
              <w:jc w:val="center"/>
            </w:pPr>
            <w:r>
              <w:t>001 &amp; 00</w:t>
            </w:r>
            <w:r w:rsidR="004A5CF6">
              <w:t>3</w:t>
            </w:r>
          </w:p>
        </w:tc>
      </w:tr>
      <w:tr w:rsidR="00112978" w14:paraId="1B4C2514" w14:textId="77777777" w:rsidTr="00786005">
        <w:tc>
          <w:tcPr>
            <w:tcW w:w="7441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14:paraId="03908F5C" w14:textId="77777777" w:rsidR="00112978" w:rsidRDefault="00112978" w:rsidP="00786005">
            <w:r>
              <w:t>Rule 62-204, F.A.C. Air Pollution Control – General Provision</w:t>
            </w:r>
          </w:p>
        </w:tc>
        <w:tc>
          <w:tcPr>
            <w:tcW w:w="2594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BD87D4F" w14:textId="77777777" w:rsidR="00112978" w:rsidRDefault="00112978" w:rsidP="00786005">
            <w:pPr>
              <w:jc w:val="center"/>
            </w:pPr>
            <w:r>
              <w:t>001 &amp; 00</w:t>
            </w:r>
            <w:r w:rsidR="004A5CF6">
              <w:t>3</w:t>
            </w:r>
          </w:p>
        </w:tc>
      </w:tr>
      <w:tr w:rsidR="00112978" w14:paraId="5343CA85" w14:textId="77777777" w:rsidTr="00786005">
        <w:tc>
          <w:tcPr>
            <w:tcW w:w="7441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14:paraId="533740E3" w14:textId="77777777" w:rsidR="00112978" w:rsidRDefault="00112978" w:rsidP="00786005">
            <w:r>
              <w:t>Rule 62-210.300, F.A.C., Permits Required</w:t>
            </w:r>
          </w:p>
        </w:tc>
        <w:tc>
          <w:tcPr>
            <w:tcW w:w="2594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9C12F64" w14:textId="77777777" w:rsidR="00112978" w:rsidRDefault="00112978" w:rsidP="00786005">
            <w:pPr>
              <w:jc w:val="center"/>
            </w:pPr>
            <w:r>
              <w:t>001 &amp; 00</w:t>
            </w:r>
            <w:r w:rsidR="004A5CF6">
              <w:t>3</w:t>
            </w:r>
          </w:p>
        </w:tc>
      </w:tr>
      <w:tr w:rsidR="00112978" w14:paraId="722F3E81" w14:textId="77777777" w:rsidTr="00786005">
        <w:tc>
          <w:tcPr>
            <w:tcW w:w="7441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14:paraId="6ABD3D2F" w14:textId="77777777" w:rsidR="00112978" w:rsidRDefault="00112978" w:rsidP="00786005">
            <w:r>
              <w:t>Rule 62-296.401(7) (a) 1 &amp; 2, F.A.C. Air Curtain Incinerators</w:t>
            </w:r>
          </w:p>
        </w:tc>
        <w:tc>
          <w:tcPr>
            <w:tcW w:w="2594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8E1315A" w14:textId="77777777" w:rsidR="00112978" w:rsidRDefault="00112978" w:rsidP="00786005">
            <w:pPr>
              <w:jc w:val="center"/>
            </w:pPr>
            <w:r>
              <w:t>001 &amp; 00</w:t>
            </w:r>
            <w:r w:rsidR="004A5CF6">
              <w:t>3</w:t>
            </w:r>
          </w:p>
        </w:tc>
      </w:tr>
      <w:tr w:rsidR="00112978" w14:paraId="2C610809" w14:textId="77777777" w:rsidTr="00786005">
        <w:tc>
          <w:tcPr>
            <w:tcW w:w="7441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hideMark/>
          </w:tcPr>
          <w:p w14:paraId="197DE1F6" w14:textId="77777777" w:rsidR="00112978" w:rsidRDefault="00112978" w:rsidP="00786005">
            <w:r>
              <w:t xml:space="preserve">Rule 62-296.401 (7) (b) 1. F.A.C. </w:t>
            </w:r>
          </w:p>
        </w:tc>
        <w:tc>
          <w:tcPr>
            <w:tcW w:w="2594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0D526107" w14:textId="77777777" w:rsidR="00112978" w:rsidRDefault="00112978" w:rsidP="00786005">
            <w:pPr>
              <w:jc w:val="center"/>
            </w:pPr>
            <w:r>
              <w:t>001 &amp; 00</w:t>
            </w:r>
            <w:r w:rsidR="004A5CF6">
              <w:t>3</w:t>
            </w:r>
          </w:p>
        </w:tc>
      </w:tr>
      <w:tr w:rsidR="00112978" w14:paraId="25AF2282" w14:textId="77777777" w:rsidTr="00786005">
        <w:tc>
          <w:tcPr>
            <w:tcW w:w="7441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hideMark/>
          </w:tcPr>
          <w:p w14:paraId="217E077B" w14:textId="77777777" w:rsidR="00112978" w:rsidRDefault="00112978" w:rsidP="00786005">
            <w:r>
              <w:t>Rule 62-296.401 (7) (b) 2. F.A.C.</w:t>
            </w:r>
          </w:p>
        </w:tc>
        <w:tc>
          <w:tcPr>
            <w:tcW w:w="2594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7AF1B4B9" w14:textId="77777777" w:rsidR="00112978" w:rsidRDefault="00112978" w:rsidP="00786005">
            <w:pPr>
              <w:jc w:val="center"/>
            </w:pPr>
            <w:r>
              <w:t>001 &amp; 00</w:t>
            </w:r>
            <w:r w:rsidR="004A5CF6">
              <w:t>3</w:t>
            </w:r>
          </w:p>
        </w:tc>
      </w:tr>
      <w:tr w:rsidR="00112978" w14:paraId="59A98E54" w14:textId="77777777" w:rsidTr="00786005">
        <w:tc>
          <w:tcPr>
            <w:tcW w:w="7441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hideMark/>
          </w:tcPr>
          <w:p w14:paraId="4ACB8E19" w14:textId="77777777" w:rsidR="00112978" w:rsidRDefault="00112978" w:rsidP="00786005">
            <w:r>
              <w:t>Rule 62-296.401 (7) (b) 3, F.AS.C.</w:t>
            </w:r>
          </w:p>
        </w:tc>
        <w:tc>
          <w:tcPr>
            <w:tcW w:w="2594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7E1729BF" w14:textId="77777777" w:rsidR="00112978" w:rsidRDefault="00112978" w:rsidP="00786005">
            <w:pPr>
              <w:jc w:val="center"/>
            </w:pPr>
            <w:r>
              <w:t>001 &amp; 00</w:t>
            </w:r>
            <w:r w:rsidR="004A5CF6">
              <w:t>3</w:t>
            </w:r>
          </w:p>
        </w:tc>
      </w:tr>
      <w:tr w:rsidR="00112978" w14:paraId="7D8EEECC" w14:textId="77777777" w:rsidTr="00786005">
        <w:tc>
          <w:tcPr>
            <w:tcW w:w="7441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hideMark/>
          </w:tcPr>
          <w:p w14:paraId="58C615CA" w14:textId="77777777" w:rsidR="00112978" w:rsidRDefault="00112978" w:rsidP="00786005">
            <w:r>
              <w:lastRenderedPageBreak/>
              <w:t>Rule 62-298.401 (7) (b) 4, F.A.C.</w:t>
            </w:r>
          </w:p>
        </w:tc>
        <w:tc>
          <w:tcPr>
            <w:tcW w:w="2594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423EC817" w14:textId="77777777" w:rsidR="00112978" w:rsidRDefault="00112978" w:rsidP="00786005">
            <w:pPr>
              <w:jc w:val="center"/>
            </w:pPr>
            <w:r>
              <w:t>001 &amp;00</w:t>
            </w:r>
            <w:r w:rsidR="004A5CF6">
              <w:t>3</w:t>
            </w:r>
          </w:p>
        </w:tc>
      </w:tr>
      <w:tr w:rsidR="00112978" w14:paraId="288441CC" w14:textId="77777777" w:rsidTr="00786005">
        <w:tc>
          <w:tcPr>
            <w:tcW w:w="7441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hideMark/>
          </w:tcPr>
          <w:p w14:paraId="6F6BFD25" w14:textId="77777777" w:rsidR="00112978" w:rsidRDefault="00112978" w:rsidP="00786005">
            <w:r>
              <w:t>Rule 62-296.401 (7) (b) 5, F.A.C.</w:t>
            </w:r>
          </w:p>
        </w:tc>
        <w:tc>
          <w:tcPr>
            <w:tcW w:w="2594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1CDB6A28" w14:textId="77777777" w:rsidR="00112978" w:rsidRDefault="00112978" w:rsidP="00786005">
            <w:pPr>
              <w:jc w:val="center"/>
            </w:pPr>
            <w:r>
              <w:t>001 &amp; 00</w:t>
            </w:r>
            <w:r w:rsidR="004A5CF6">
              <w:t>3</w:t>
            </w:r>
          </w:p>
        </w:tc>
      </w:tr>
      <w:tr w:rsidR="00112978" w14:paraId="3DE37506" w14:textId="77777777" w:rsidTr="00786005">
        <w:tc>
          <w:tcPr>
            <w:tcW w:w="7441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hideMark/>
          </w:tcPr>
          <w:p w14:paraId="74DCEA99" w14:textId="77777777" w:rsidR="00112978" w:rsidRDefault="00112978" w:rsidP="00786005">
            <w:r>
              <w:t>Rule 62-296.401 (7) (b) 6. F.A.C.</w:t>
            </w:r>
          </w:p>
        </w:tc>
        <w:tc>
          <w:tcPr>
            <w:tcW w:w="2594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5A20F853" w14:textId="77777777" w:rsidR="00112978" w:rsidRDefault="00112978" w:rsidP="00786005">
            <w:pPr>
              <w:jc w:val="center"/>
            </w:pPr>
            <w:r>
              <w:t>001 &amp; 00</w:t>
            </w:r>
            <w:r w:rsidR="004A5CF6">
              <w:t>3</w:t>
            </w:r>
          </w:p>
        </w:tc>
      </w:tr>
      <w:tr w:rsidR="00112978" w14:paraId="223E2911" w14:textId="77777777" w:rsidTr="00786005">
        <w:tc>
          <w:tcPr>
            <w:tcW w:w="744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hideMark/>
          </w:tcPr>
          <w:p w14:paraId="5A0D3E18" w14:textId="77777777" w:rsidR="00112978" w:rsidRDefault="00112978" w:rsidP="00786005">
            <w:r>
              <w:t>Rule 62-296.401 (7) (b) 7, F.A.C.</w:t>
            </w:r>
          </w:p>
        </w:tc>
        <w:tc>
          <w:tcPr>
            <w:tcW w:w="259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49141388" w14:textId="77777777" w:rsidR="00112978" w:rsidRDefault="00112978" w:rsidP="00786005">
            <w:pPr>
              <w:jc w:val="center"/>
            </w:pPr>
            <w:r>
              <w:t>001 &amp; 00</w:t>
            </w:r>
            <w:r w:rsidR="004A5CF6">
              <w:t>3</w:t>
            </w:r>
          </w:p>
        </w:tc>
      </w:tr>
      <w:tr w:rsidR="00112978" w14:paraId="6632A148" w14:textId="77777777" w:rsidTr="00786005">
        <w:tc>
          <w:tcPr>
            <w:tcW w:w="744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hideMark/>
          </w:tcPr>
          <w:p w14:paraId="45BA30CA" w14:textId="77777777" w:rsidR="00112978" w:rsidRDefault="00112978" w:rsidP="00786005">
            <w:r>
              <w:t>Rule 62-296.401 (7) (b) 8. F.A.C.</w:t>
            </w:r>
          </w:p>
        </w:tc>
        <w:tc>
          <w:tcPr>
            <w:tcW w:w="259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12EE9764" w14:textId="77777777" w:rsidR="00112978" w:rsidRDefault="00112978" w:rsidP="00786005">
            <w:pPr>
              <w:jc w:val="center"/>
            </w:pPr>
            <w:r>
              <w:t>001 &amp; 00</w:t>
            </w:r>
            <w:r w:rsidR="004A5CF6">
              <w:t>3</w:t>
            </w:r>
          </w:p>
        </w:tc>
      </w:tr>
      <w:tr w:rsidR="00112978" w14:paraId="3ED2DE74" w14:textId="77777777" w:rsidTr="00786005">
        <w:tc>
          <w:tcPr>
            <w:tcW w:w="744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hideMark/>
          </w:tcPr>
          <w:p w14:paraId="3F622BB6" w14:textId="77777777" w:rsidR="00112978" w:rsidRDefault="00112978" w:rsidP="00786005">
            <w:r>
              <w:t>Rule 62-296.401 (7) (b) 9, F.A.C.</w:t>
            </w:r>
          </w:p>
        </w:tc>
        <w:tc>
          <w:tcPr>
            <w:tcW w:w="259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3433B5D1" w14:textId="77777777" w:rsidR="00112978" w:rsidRDefault="00112978" w:rsidP="00786005">
            <w:pPr>
              <w:jc w:val="center"/>
            </w:pPr>
            <w:r>
              <w:t>001 &amp; 00</w:t>
            </w:r>
            <w:r w:rsidR="004A5CF6">
              <w:t>3</w:t>
            </w:r>
          </w:p>
        </w:tc>
      </w:tr>
      <w:tr w:rsidR="00112978" w14:paraId="38E124B3" w14:textId="77777777" w:rsidTr="00786005">
        <w:tc>
          <w:tcPr>
            <w:tcW w:w="744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hideMark/>
          </w:tcPr>
          <w:p w14:paraId="3AACE594" w14:textId="77777777" w:rsidR="00112978" w:rsidRDefault="00112978" w:rsidP="00786005">
            <w:r>
              <w:t>Rule 62-296.401 (7) (b) 10. F.A.C.</w:t>
            </w:r>
          </w:p>
        </w:tc>
        <w:tc>
          <w:tcPr>
            <w:tcW w:w="259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15F025A7" w14:textId="77777777" w:rsidR="00112978" w:rsidRDefault="00112978" w:rsidP="00786005">
            <w:pPr>
              <w:jc w:val="center"/>
            </w:pPr>
            <w:r>
              <w:t>001 &amp; 00</w:t>
            </w:r>
            <w:r w:rsidR="004A5CF6">
              <w:t>3</w:t>
            </w:r>
          </w:p>
        </w:tc>
      </w:tr>
      <w:tr w:rsidR="00112978" w14:paraId="0C2409E3" w14:textId="77777777" w:rsidTr="00786005">
        <w:tc>
          <w:tcPr>
            <w:tcW w:w="7441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3049C73D" w14:textId="77777777" w:rsidR="00112978" w:rsidRDefault="00112978" w:rsidP="00786005">
            <w:r>
              <w:t>Rule 62-4.070 (3), F.A.C.</w:t>
            </w:r>
          </w:p>
        </w:tc>
        <w:tc>
          <w:tcPr>
            <w:tcW w:w="2594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96D2B55" w14:textId="77777777" w:rsidR="00112978" w:rsidRDefault="00112978" w:rsidP="00786005">
            <w:pPr>
              <w:jc w:val="center"/>
            </w:pPr>
            <w:r>
              <w:t>001 &amp; 00</w:t>
            </w:r>
            <w:r w:rsidR="004A5CF6">
              <w:t>3</w:t>
            </w:r>
          </w:p>
        </w:tc>
      </w:tr>
    </w:tbl>
    <w:p w14:paraId="5D9C112B" w14:textId="77777777" w:rsidR="0015408C" w:rsidRDefault="0015408C" w:rsidP="00BD70D4">
      <w:pPr>
        <w:pStyle w:val="BodyText"/>
        <w:spacing w:after="0"/>
        <w:rPr>
          <w:b/>
          <w:sz w:val="22"/>
        </w:rPr>
      </w:pPr>
    </w:p>
    <w:p w14:paraId="474B984E" w14:textId="77777777" w:rsidR="00686486" w:rsidRPr="00405FB0" w:rsidRDefault="00B7612C" w:rsidP="008608A3">
      <w:pPr>
        <w:pStyle w:val="BodyText"/>
        <w:rPr>
          <w:b/>
          <w:sz w:val="22"/>
        </w:rPr>
      </w:pPr>
      <w:r>
        <w:rPr>
          <w:b/>
          <w:sz w:val="22"/>
        </w:rPr>
        <w:t>Federal NSPS Provisions</w:t>
      </w:r>
    </w:p>
    <w:tbl>
      <w:tblPr>
        <w:tblW w:w="10035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top w:w="29" w:type="dxa"/>
          <w:left w:w="58" w:type="dxa"/>
          <w:bottom w:w="29" w:type="dxa"/>
          <w:right w:w="58" w:type="dxa"/>
        </w:tblCellMar>
        <w:tblLook w:val="04A0" w:firstRow="1" w:lastRow="0" w:firstColumn="1" w:lastColumn="0" w:noHBand="0" w:noVBand="1"/>
      </w:tblPr>
      <w:tblGrid>
        <w:gridCol w:w="7441"/>
        <w:gridCol w:w="2594"/>
      </w:tblGrid>
      <w:tr w:rsidR="00C7706F" w14:paraId="7BB5EC14" w14:textId="77777777" w:rsidTr="00C7706F">
        <w:tc>
          <w:tcPr>
            <w:tcW w:w="7437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hideMark/>
          </w:tcPr>
          <w:p w14:paraId="3A1EC194" w14:textId="77777777" w:rsidR="00C7706F" w:rsidRDefault="00C7706F">
            <w:r>
              <w:t>40 CFR 60, Subpart A, NSPS General Provisions</w:t>
            </w:r>
          </w:p>
        </w:tc>
        <w:tc>
          <w:tcPr>
            <w:tcW w:w="2593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48F50B0E" w14:textId="77777777" w:rsidR="00C7706F" w:rsidRDefault="00C7706F">
            <w:pPr>
              <w:jc w:val="center"/>
            </w:pPr>
            <w:r>
              <w:t>001 &amp; 00</w:t>
            </w:r>
            <w:r w:rsidR="004A5CF6">
              <w:t>3</w:t>
            </w:r>
          </w:p>
        </w:tc>
      </w:tr>
      <w:tr w:rsidR="00C7706F" w14:paraId="66D2AD69" w14:textId="77777777" w:rsidTr="00C7706F">
        <w:tc>
          <w:tcPr>
            <w:tcW w:w="7437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0D2EACDC" w14:textId="77777777" w:rsidR="00C7706F" w:rsidRDefault="00C7706F">
            <w:r>
              <w:t>40 CFR 60, Subpart CCCC Commercial and Solid Waste Incineration Units.</w:t>
            </w:r>
          </w:p>
        </w:tc>
        <w:tc>
          <w:tcPr>
            <w:tcW w:w="259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2AA357C" w14:textId="77777777" w:rsidR="00C7706F" w:rsidRDefault="00C7706F">
            <w:pPr>
              <w:jc w:val="center"/>
            </w:pPr>
            <w:r>
              <w:t>001 &amp; 00</w:t>
            </w:r>
            <w:r w:rsidR="004A5CF6">
              <w:t>3</w:t>
            </w:r>
          </w:p>
        </w:tc>
      </w:tr>
    </w:tbl>
    <w:p w14:paraId="3B538D68" w14:textId="77777777" w:rsidR="00B7612C" w:rsidRPr="000B4B28" w:rsidRDefault="00B7612C" w:rsidP="00C7706F">
      <w:pPr>
        <w:widowControl w:val="0"/>
        <w:autoSpaceDE w:val="0"/>
        <w:autoSpaceDN w:val="0"/>
        <w:adjustRightInd w:val="0"/>
        <w:rPr>
          <w:sz w:val="22"/>
          <w:szCs w:val="22"/>
        </w:rPr>
      </w:pPr>
    </w:p>
    <w:p w14:paraId="0F6496B7" w14:textId="77777777" w:rsidR="00686486" w:rsidRPr="00405FB0" w:rsidRDefault="00686486" w:rsidP="008608A3">
      <w:pPr>
        <w:spacing w:after="120"/>
        <w:rPr>
          <w:b/>
          <w:sz w:val="22"/>
        </w:rPr>
      </w:pPr>
      <w:r w:rsidRPr="00405FB0">
        <w:rPr>
          <w:b/>
          <w:sz w:val="22"/>
        </w:rPr>
        <w:t xml:space="preserve">Federal NESHAP </w:t>
      </w:r>
      <w:r w:rsidR="00B7612C">
        <w:rPr>
          <w:b/>
          <w:sz w:val="22"/>
        </w:rPr>
        <w:t>Provisions</w:t>
      </w:r>
    </w:p>
    <w:tbl>
      <w:tblPr>
        <w:tblW w:w="10035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top w:w="29" w:type="dxa"/>
          <w:left w:w="58" w:type="dxa"/>
          <w:bottom w:w="29" w:type="dxa"/>
          <w:right w:w="58" w:type="dxa"/>
        </w:tblCellMar>
        <w:tblLook w:val="04A0" w:firstRow="1" w:lastRow="0" w:firstColumn="1" w:lastColumn="0" w:noHBand="0" w:noVBand="1"/>
      </w:tblPr>
      <w:tblGrid>
        <w:gridCol w:w="7441"/>
        <w:gridCol w:w="2594"/>
      </w:tblGrid>
      <w:tr w:rsidR="00C7706F" w14:paraId="21AEDE3F" w14:textId="77777777" w:rsidTr="00C7706F">
        <w:tc>
          <w:tcPr>
            <w:tcW w:w="7437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20F6AC58" w14:textId="77777777" w:rsidR="00C7706F" w:rsidRDefault="00C7706F">
            <w:r>
              <w:t>40 CFR 63 Subpart A, General Provisions</w:t>
            </w:r>
          </w:p>
        </w:tc>
        <w:tc>
          <w:tcPr>
            <w:tcW w:w="259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23E78D9" w14:textId="77777777" w:rsidR="00C7706F" w:rsidRDefault="00C7706F">
            <w:pPr>
              <w:jc w:val="center"/>
            </w:pPr>
            <w:r>
              <w:t>001 &amp; 00</w:t>
            </w:r>
            <w:r w:rsidR="004A5CF6">
              <w:t>3</w:t>
            </w:r>
          </w:p>
        </w:tc>
      </w:tr>
      <w:tr w:rsidR="00C7706F" w14:paraId="5BE44ADB" w14:textId="77777777" w:rsidTr="00C7706F">
        <w:tc>
          <w:tcPr>
            <w:tcW w:w="7437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4C90E051" w14:textId="77777777" w:rsidR="00C7706F" w:rsidRDefault="00C7706F">
            <w:r>
              <w:t>40 CFR 63, Subpart ZZZZ, National Emissions Standards for RICE Engines</w:t>
            </w:r>
          </w:p>
        </w:tc>
        <w:tc>
          <w:tcPr>
            <w:tcW w:w="259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CFA5D90" w14:textId="77777777" w:rsidR="00C7706F" w:rsidRDefault="00C7706F">
            <w:pPr>
              <w:jc w:val="center"/>
            </w:pPr>
            <w:r>
              <w:t>001 &amp; 00</w:t>
            </w:r>
            <w:r w:rsidR="004A5CF6">
              <w:t>3</w:t>
            </w:r>
          </w:p>
        </w:tc>
      </w:tr>
    </w:tbl>
    <w:p w14:paraId="6018A2FA" w14:textId="77777777" w:rsidR="00C7706F" w:rsidRPr="000B4B28" w:rsidRDefault="00C7706F" w:rsidP="00BA393F">
      <w:pPr>
        <w:widowControl w:val="0"/>
        <w:autoSpaceDE w:val="0"/>
        <w:autoSpaceDN w:val="0"/>
        <w:adjustRightInd w:val="0"/>
        <w:rPr>
          <w:sz w:val="22"/>
          <w:szCs w:val="22"/>
        </w:rPr>
      </w:pPr>
    </w:p>
    <w:p w14:paraId="2C312E7B" w14:textId="77777777" w:rsidR="00193F10" w:rsidRPr="000B4B28" w:rsidRDefault="00B7612C" w:rsidP="008608A3">
      <w:pPr>
        <w:widowControl w:val="0"/>
        <w:spacing w:after="120"/>
        <w:rPr>
          <w:b/>
          <w:sz w:val="22"/>
        </w:rPr>
      </w:pPr>
      <w:r>
        <w:rPr>
          <w:b/>
          <w:sz w:val="22"/>
        </w:rPr>
        <w:t xml:space="preserve">Other </w:t>
      </w:r>
      <w:r w:rsidR="00193F10" w:rsidRPr="000B4B28">
        <w:rPr>
          <w:b/>
          <w:sz w:val="22"/>
        </w:rPr>
        <w:t>Draft Permit Requirements</w:t>
      </w:r>
    </w:p>
    <w:p w14:paraId="75D10078" w14:textId="77777777" w:rsidR="00BA393F" w:rsidRDefault="007D2DE0" w:rsidP="00BA393F">
      <w:pPr>
        <w:pStyle w:val="BodyText3"/>
        <w:numPr>
          <w:ilvl w:val="12"/>
          <w:numId w:val="0"/>
        </w:numPr>
        <w:spacing w:before="0" w:after="0"/>
        <w:jc w:val="both"/>
        <w:rPr>
          <w:szCs w:val="22"/>
        </w:rPr>
      </w:pPr>
      <w:r w:rsidRPr="00BA393F">
        <w:rPr>
          <w:szCs w:val="22"/>
        </w:rPr>
        <w:t xml:space="preserve">The two (2) Air Curtain Incinerators are “capped” with a loading rate for both singular operation, or combined operation, to not exceed 8 tons/hr. </w:t>
      </w:r>
      <w:r w:rsidR="00BA393F" w:rsidRPr="00BA393F">
        <w:rPr>
          <w:szCs w:val="22"/>
          <w:u w:val="single"/>
        </w:rPr>
        <w:t>Hours of Operation:</w:t>
      </w:r>
      <w:r w:rsidR="00BA393F" w:rsidRPr="00BA393F">
        <w:rPr>
          <w:szCs w:val="22"/>
        </w:rPr>
        <w:t xml:space="preserve"> (Restricted): The hours of operation for the </w:t>
      </w:r>
      <w:r w:rsidR="00504D52">
        <w:rPr>
          <w:szCs w:val="22"/>
          <w:u w:val="single"/>
        </w:rPr>
        <w:t>facility</w:t>
      </w:r>
      <w:r w:rsidR="00BA393F" w:rsidRPr="00BA393F">
        <w:rPr>
          <w:szCs w:val="22"/>
        </w:rPr>
        <w:t xml:space="preserve"> are “</w:t>
      </w:r>
      <w:r w:rsidR="00BA393F" w:rsidRPr="00BA393F">
        <w:rPr>
          <w:b/>
          <w:szCs w:val="22"/>
          <w:u w:val="single"/>
        </w:rPr>
        <w:t>CAPPED</w:t>
      </w:r>
      <w:r w:rsidR="00BA393F" w:rsidRPr="00BA393F">
        <w:rPr>
          <w:szCs w:val="22"/>
        </w:rPr>
        <w:t>”, not to exceed 1920 hours per calendar year. Regardless if operations of EU-001 or EU-003</w:t>
      </w:r>
      <w:r w:rsidR="00BA393F">
        <w:rPr>
          <w:szCs w:val="22"/>
        </w:rPr>
        <w:t xml:space="preserve"> individually or both combined. (T</w:t>
      </w:r>
      <w:r w:rsidR="00BA393F" w:rsidRPr="00655212">
        <w:rPr>
          <w:szCs w:val="22"/>
        </w:rPr>
        <w:t>o remain a minor source of air pollution emissions, i.e., Particulate</w:t>
      </w:r>
      <w:r w:rsidR="00BA393F">
        <w:rPr>
          <w:szCs w:val="22"/>
        </w:rPr>
        <w:t xml:space="preserve"> Matter emissions below 100 TPY for the facility </w:t>
      </w:r>
      <w:proofErr w:type="gramStart"/>
      <w:r w:rsidR="00BA393F">
        <w:rPr>
          <w:szCs w:val="22"/>
        </w:rPr>
        <w:t>at all times</w:t>
      </w:r>
      <w:proofErr w:type="gramEnd"/>
      <w:r w:rsidR="00BA393F">
        <w:rPr>
          <w:szCs w:val="22"/>
        </w:rPr>
        <w:t xml:space="preserve">). </w:t>
      </w:r>
    </w:p>
    <w:p w14:paraId="6E0BE8FD" w14:textId="77777777" w:rsidR="003728AB" w:rsidRDefault="00BA393F" w:rsidP="003728AB">
      <w:pPr>
        <w:suppressAutoHyphens/>
        <w:spacing w:after="120"/>
        <w:jc w:val="both"/>
        <w:rPr>
          <w:sz w:val="22"/>
          <w:szCs w:val="22"/>
        </w:rPr>
      </w:pPr>
      <w:r w:rsidRPr="00BA393F">
        <w:rPr>
          <w:sz w:val="22"/>
          <w:szCs w:val="22"/>
        </w:rPr>
        <w:t xml:space="preserve"> [Rules 62-4.070(3) and 62-210.200(PTE), F.A.C.] [Application 0150036-008-AC]</w:t>
      </w:r>
    </w:p>
    <w:p w14:paraId="59F6133E" w14:textId="77777777" w:rsidR="003728AB" w:rsidRDefault="003728AB" w:rsidP="003728AB">
      <w:pPr>
        <w:tabs>
          <w:tab w:val="num" w:pos="360"/>
          <w:tab w:val="left" w:pos="540"/>
        </w:tabs>
        <w:spacing w:before="120" w:after="120"/>
        <w:jc w:val="both"/>
        <w:rPr>
          <w:b/>
          <w:bCs/>
          <w:caps/>
          <w:sz w:val="22"/>
          <w:szCs w:val="22"/>
        </w:rPr>
      </w:pPr>
      <w:r>
        <w:rPr>
          <w:b/>
          <w:bCs/>
          <w:caps/>
          <w:sz w:val="22"/>
          <w:szCs w:val="22"/>
        </w:rPr>
        <w:t>Records and Reports</w:t>
      </w:r>
    </w:p>
    <w:p w14:paraId="504D0990" w14:textId="77777777" w:rsidR="003728AB" w:rsidRPr="005B40F6" w:rsidRDefault="003728AB" w:rsidP="00DB5DA3">
      <w:pPr>
        <w:tabs>
          <w:tab w:val="num" w:pos="360"/>
          <w:tab w:val="left" w:pos="540"/>
        </w:tabs>
        <w:jc w:val="both"/>
        <w:rPr>
          <w:sz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  <w:u w:val="single"/>
        </w:rPr>
        <w:t xml:space="preserve">Recordkeeping and </w:t>
      </w:r>
      <w:r>
        <w:rPr>
          <w:sz w:val="22"/>
          <w:u w:val="single"/>
        </w:rPr>
        <w:t>Records Retention</w:t>
      </w:r>
      <w:r>
        <w:rPr>
          <w:sz w:val="22"/>
        </w:rPr>
        <w:t xml:space="preserve">.  All measurements, records, </w:t>
      </w:r>
      <w:r w:rsidRPr="005B40F6">
        <w:rPr>
          <w:sz w:val="22"/>
        </w:rPr>
        <w:t xml:space="preserve">hours of operation for </w:t>
      </w:r>
      <w:r w:rsidRPr="005B40F6">
        <w:rPr>
          <w:sz w:val="22"/>
          <w:u w:val="single"/>
        </w:rPr>
        <w:t>each</w:t>
      </w:r>
      <w:r w:rsidRPr="005B40F6">
        <w:rPr>
          <w:sz w:val="22"/>
        </w:rPr>
        <w:t xml:space="preserve"> Air Curtain </w:t>
      </w:r>
    </w:p>
    <w:p w14:paraId="3674C390" w14:textId="77777777" w:rsidR="003728AB" w:rsidRDefault="003728AB" w:rsidP="00DB5DA3">
      <w:pPr>
        <w:tabs>
          <w:tab w:val="num" w:pos="360"/>
          <w:tab w:val="left" w:pos="540"/>
        </w:tabs>
        <w:ind w:left="547" w:hanging="547"/>
        <w:jc w:val="both"/>
        <w:rPr>
          <w:sz w:val="22"/>
        </w:rPr>
      </w:pPr>
      <w:r w:rsidRPr="005B40F6">
        <w:rPr>
          <w:bCs/>
          <w:caps/>
          <w:sz w:val="22"/>
          <w:szCs w:val="22"/>
        </w:rPr>
        <w:t xml:space="preserve"> </w:t>
      </w:r>
      <w:r w:rsidRPr="005B40F6">
        <w:rPr>
          <w:sz w:val="22"/>
        </w:rPr>
        <w:t xml:space="preserve">Incinerator (EU-001 and EU-003) </w:t>
      </w:r>
      <w:r>
        <w:rPr>
          <w:sz w:val="22"/>
        </w:rPr>
        <w:t>and other data required by this permit shall be documented in a permanent,</w:t>
      </w:r>
    </w:p>
    <w:p w14:paraId="387F3485" w14:textId="77777777" w:rsidR="00DB5DA3" w:rsidRDefault="003728AB" w:rsidP="00DB5DA3">
      <w:pPr>
        <w:tabs>
          <w:tab w:val="num" w:pos="360"/>
          <w:tab w:val="left" w:pos="540"/>
        </w:tabs>
        <w:ind w:left="547" w:hanging="547"/>
        <w:jc w:val="both"/>
        <w:rPr>
          <w:sz w:val="22"/>
        </w:rPr>
      </w:pPr>
      <w:r>
        <w:rPr>
          <w:sz w:val="22"/>
        </w:rPr>
        <w:t xml:space="preserve"> legible format and retained for at least 5 years following the date on which such measurements, records, or data </w:t>
      </w:r>
    </w:p>
    <w:p w14:paraId="030E978E" w14:textId="77777777" w:rsidR="003728AB" w:rsidRPr="00800B23" w:rsidRDefault="00DB5DA3" w:rsidP="00DB5DA3">
      <w:pPr>
        <w:tabs>
          <w:tab w:val="num" w:pos="360"/>
          <w:tab w:val="left" w:pos="540"/>
        </w:tabs>
        <w:ind w:left="547" w:hanging="547"/>
        <w:jc w:val="both"/>
        <w:rPr>
          <w:sz w:val="22"/>
        </w:rPr>
      </w:pPr>
      <w:r>
        <w:rPr>
          <w:sz w:val="22"/>
        </w:rPr>
        <w:t xml:space="preserve"> </w:t>
      </w:r>
      <w:r w:rsidR="003728AB">
        <w:rPr>
          <w:sz w:val="22"/>
        </w:rPr>
        <w:t>are</w:t>
      </w:r>
      <w:r>
        <w:rPr>
          <w:sz w:val="22"/>
        </w:rPr>
        <w:t xml:space="preserve"> </w:t>
      </w:r>
      <w:r w:rsidR="003728AB">
        <w:rPr>
          <w:sz w:val="22"/>
        </w:rPr>
        <w:t>recorded.  Records shall be made available to the Department upon request.  [Rules 62-4.160(14), F.A.C.]</w:t>
      </w:r>
    </w:p>
    <w:p w14:paraId="61D8CFC4" w14:textId="77777777" w:rsidR="00321CFC" w:rsidRPr="00321CFC" w:rsidRDefault="00321CFC" w:rsidP="00321CFC">
      <w:pPr>
        <w:pStyle w:val="BodyText3"/>
        <w:numPr>
          <w:ilvl w:val="12"/>
          <w:numId w:val="0"/>
        </w:numPr>
        <w:jc w:val="both"/>
        <w:rPr>
          <w:b/>
          <w:szCs w:val="22"/>
        </w:rPr>
      </w:pPr>
      <w:r w:rsidRPr="00321CFC">
        <w:rPr>
          <w:b/>
          <w:szCs w:val="22"/>
        </w:rPr>
        <w:t>PRECAUTIONS TO PREVENT EMISSIONS OF UNCONFINED PARTICULATE MATTER</w:t>
      </w:r>
    </w:p>
    <w:p w14:paraId="55A78059" w14:textId="77777777" w:rsidR="00321CFC" w:rsidRDefault="00321CFC" w:rsidP="00321CFC">
      <w:pPr>
        <w:pStyle w:val="BodyText3"/>
        <w:numPr>
          <w:ilvl w:val="12"/>
          <w:numId w:val="0"/>
        </w:numPr>
        <w:spacing w:before="0" w:after="0"/>
        <w:jc w:val="both"/>
        <w:rPr>
          <w:szCs w:val="22"/>
        </w:rPr>
      </w:pPr>
      <w:r w:rsidRPr="00321CFC">
        <w:rPr>
          <w:szCs w:val="22"/>
        </w:rPr>
        <w:t xml:space="preserve">Charlotte </w:t>
      </w:r>
      <w:proofErr w:type="spellStart"/>
      <w:r w:rsidRPr="00321CFC">
        <w:rPr>
          <w:szCs w:val="22"/>
        </w:rPr>
        <w:t>Organix</w:t>
      </w:r>
      <w:proofErr w:type="spellEnd"/>
      <w:r w:rsidRPr="00321CFC">
        <w:rPr>
          <w:szCs w:val="22"/>
        </w:rPr>
        <w:t>, LLC uses the following reasonable precautions to reduce fugitive particulate emissions at the facility in Placida, Florida:</w:t>
      </w:r>
    </w:p>
    <w:p w14:paraId="15F3C7A0" w14:textId="77777777" w:rsidR="00321CFC" w:rsidRPr="00321CFC" w:rsidRDefault="00321CFC" w:rsidP="00321CFC">
      <w:pPr>
        <w:pStyle w:val="BodyText3"/>
        <w:numPr>
          <w:ilvl w:val="0"/>
          <w:numId w:val="9"/>
        </w:numPr>
        <w:ind w:left="360"/>
        <w:jc w:val="both"/>
        <w:rPr>
          <w:szCs w:val="22"/>
        </w:rPr>
      </w:pPr>
      <w:r w:rsidRPr="00321CFC">
        <w:rPr>
          <w:szCs w:val="22"/>
        </w:rPr>
        <w:t>A mister system is installed around the air curtain incinerator to control fugitive dust during loading during the dry season.</w:t>
      </w:r>
    </w:p>
    <w:p w14:paraId="443E112D" w14:textId="77777777" w:rsidR="00321CFC" w:rsidRPr="00321CFC" w:rsidRDefault="00321CFC" w:rsidP="00321CFC">
      <w:pPr>
        <w:pStyle w:val="BodyText3"/>
        <w:numPr>
          <w:ilvl w:val="0"/>
          <w:numId w:val="9"/>
        </w:numPr>
        <w:ind w:left="360"/>
        <w:jc w:val="both"/>
        <w:rPr>
          <w:szCs w:val="22"/>
        </w:rPr>
      </w:pPr>
      <w:r w:rsidRPr="00321CFC">
        <w:rPr>
          <w:szCs w:val="22"/>
        </w:rPr>
        <w:t xml:space="preserve">A water truck is owned and operated by the facility to apply additional water to the entrance and exit roads, as </w:t>
      </w:r>
      <w:r>
        <w:rPr>
          <w:szCs w:val="22"/>
        </w:rPr>
        <w:t xml:space="preserve"> </w:t>
      </w:r>
      <w:r w:rsidRPr="00321CFC">
        <w:rPr>
          <w:szCs w:val="22"/>
        </w:rPr>
        <w:t>needed, to minimize dust during operations.</w:t>
      </w:r>
    </w:p>
    <w:p w14:paraId="1C25D333" w14:textId="490D41F2" w:rsidR="00321CFC" w:rsidRPr="00321CFC" w:rsidRDefault="00321CFC" w:rsidP="00321CFC">
      <w:pPr>
        <w:pStyle w:val="BodyText3"/>
        <w:numPr>
          <w:ilvl w:val="12"/>
          <w:numId w:val="0"/>
        </w:numPr>
        <w:jc w:val="both"/>
        <w:rPr>
          <w:szCs w:val="22"/>
        </w:rPr>
      </w:pPr>
      <w:r w:rsidRPr="00321CFC">
        <w:rPr>
          <w:szCs w:val="22"/>
        </w:rPr>
        <w:t>3.</w:t>
      </w:r>
      <w:r w:rsidRPr="00321CFC">
        <w:rPr>
          <w:szCs w:val="22"/>
        </w:rPr>
        <w:tab/>
        <w:t>The facility restricts travel speed to 5 mile</w:t>
      </w:r>
      <w:r w:rsidR="00572879">
        <w:rPr>
          <w:szCs w:val="22"/>
        </w:rPr>
        <w:t>s</w:t>
      </w:r>
      <w:r w:rsidRPr="00321CFC">
        <w:rPr>
          <w:szCs w:val="22"/>
        </w:rPr>
        <w:t xml:space="preserve"> per hours throughout the facility.</w:t>
      </w:r>
    </w:p>
    <w:p w14:paraId="72241BEC" w14:textId="77777777" w:rsidR="00321CFC" w:rsidRDefault="00321CFC" w:rsidP="00321CFC">
      <w:pPr>
        <w:pStyle w:val="BodyText3"/>
        <w:numPr>
          <w:ilvl w:val="12"/>
          <w:numId w:val="0"/>
        </w:numPr>
        <w:spacing w:before="0" w:after="0"/>
        <w:jc w:val="both"/>
        <w:rPr>
          <w:szCs w:val="22"/>
        </w:rPr>
      </w:pPr>
      <w:r w:rsidRPr="00321CFC">
        <w:rPr>
          <w:szCs w:val="22"/>
        </w:rPr>
        <w:t>4.</w:t>
      </w:r>
      <w:r w:rsidRPr="00321CFC">
        <w:rPr>
          <w:szCs w:val="22"/>
        </w:rPr>
        <w:tab/>
        <w:t>The roads within the facility that are used by heavy trucks are topped with rock to provide a harder surface to drive on and reduce dust.</w:t>
      </w:r>
    </w:p>
    <w:p w14:paraId="6E50291D" w14:textId="77777777" w:rsidR="00321CFC" w:rsidRPr="008B2361" w:rsidRDefault="00321CFC" w:rsidP="008B2361">
      <w:pPr>
        <w:pStyle w:val="BodyText3"/>
        <w:numPr>
          <w:ilvl w:val="12"/>
          <w:numId w:val="0"/>
        </w:numPr>
        <w:spacing w:before="0" w:after="0"/>
        <w:jc w:val="both"/>
        <w:rPr>
          <w:szCs w:val="22"/>
        </w:rPr>
      </w:pPr>
    </w:p>
    <w:p w14:paraId="14462B75" w14:textId="77777777" w:rsidR="00193F10" w:rsidRPr="000B4B28" w:rsidRDefault="00193F10" w:rsidP="008B2361">
      <w:pPr>
        <w:pStyle w:val="ListParagraph"/>
        <w:numPr>
          <w:ilvl w:val="0"/>
          <w:numId w:val="6"/>
        </w:numPr>
        <w:spacing w:after="120"/>
        <w:ind w:left="360"/>
        <w:rPr>
          <w:b/>
          <w:caps/>
          <w:sz w:val="22"/>
        </w:rPr>
      </w:pPr>
      <w:r w:rsidRPr="000B4B28">
        <w:rPr>
          <w:b/>
          <w:caps/>
          <w:sz w:val="22"/>
        </w:rPr>
        <w:t>Preliminary Determination</w:t>
      </w:r>
    </w:p>
    <w:p w14:paraId="62FDECF6" w14:textId="77777777" w:rsidR="00421AB6" w:rsidRDefault="00193F10" w:rsidP="00603825">
      <w:pPr>
        <w:widowControl w:val="0"/>
        <w:spacing w:after="120"/>
        <w:jc w:val="both"/>
        <w:rPr>
          <w:sz w:val="22"/>
        </w:rPr>
      </w:pPr>
      <w:r>
        <w:rPr>
          <w:sz w:val="22"/>
        </w:rPr>
        <w:t xml:space="preserve">The Department makes a preliminary determination that the proposed project will comply with all applicable state </w:t>
      </w:r>
      <w:r>
        <w:rPr>
          <w:sz w:val="22"/>
        </w:rPr>
        <w:lastRenderedPageBreak/>
        <w:t xml:space="preserve">and federal air pollution regulations as conditioned by the draft permit.  This determination is based on a technical review of the complete application, reasonable assurances provided by the applicant, and the conditions specified in the draft permit.  </w:t>
      </w:r>
      <w:r w:rsidRPr="002A28C2">
        <w:rPr>
          <w:sz w:val="22"/>
        </w:rPr>
        <w:t>No air quality modeling analysis is required because the project does not result in a significant increase in emissions</w:t>
      </w:r>
      <w:r w:rsidRPr="00C957FE">
        <w:rPr>
          <w:sz w:val="22"/>
        </w:rPr>
        <w:t xml:space="preserve">.  </w:t>
      </w:r>
      <w:r w:rsidR="00C957FE" w:rsidRPr="00C957FE">
        <w:rPr>
          <w:sz w:val="22"/>
        </w:rPr>
        <w:t>Carter B. Endsley, P.E.</w:t>
      </w:r>
      <w:r w:rsidRPr="00C957FE">
        <w:rPr>
          <w:sz w:val="22"/>
        </w:rPr>
        <w:t xml:space="preserve"> is the project engineer responsible for reviewing the application and drafting the permit.  Additional details of this analysis may be obtained by contacting the project engineer at the Department’s </w:t>
      </w:r>
      <w:r w:rsidR="00C957FE" w:rsidRPr="00C957FE">
        <w:rPr>
          <w:sz w:val="22"/>
        </w:rPr>
        <w:t xml:space="preserve">South </w:t>
      </w:r>
      <w:r w:rsidR="00A71F91" w:rsidRPr="00C957FE">
        <w:rPr>
          <w:sz w:val="22"/>
        </w:rPr>
        <w:t>District</w:t>
      </w:r>
      <w:r w:rsidR="00C957FE" w:rsidRPr="00C957FE">
        <w:rPr>
          <w:sz w:val="22"/>
        </w:rPr>
        <w:t xml:space="preserve"> </w:t>
      </w:r>
      <w:r w:rsidR="00A71F91" w:rsidRPr="00C957FE">
        <w:rPr>
          <w:sz w:val="22"/>
        </w:rPr>
        <w:t>Office</w:t>
      </w:r>
      <w:r w:rsidRPr="00C957FE">
        <w:rPr>
          <w:sz w:val="22"/>
        </w:rPr>
        <w:t xml:space="preserve">, </w:t>
      </w:r>
      <w:r w:rsidR="00C957FE" w:rsidRPr="00C957FE">
        <w:rPr>
          <w:sz w:val="22"/>
        </w:rPr>
        <w:t>2295 Victoria Avenue, Suite 364, Fort Myers, Florida, 33902,</w:t>
      </w:r>
      <w:r w:rsidR="00A71F91" w:rsidRPr="00C957FE">
        <w:rPr>
          <w:sz w:val="22"/>
        </w:rPr>
        <w:t xml:space="preserve"> phone </w:t>
      </w:r>
      <w:r w:rsidR="00C957FE" w:rsidRPr="00C957FE">
        <w:rPr>
          <w:sz w:val="22"/>
        </w:rPr>
        <w:t xml:space="preserve">(239) 344-5637, or by email, </w:t>
      </w:r>
      <w:hyperlink r:id="rId10" w:history="1">
        <w:r w:rsidR="00421AB6" w:rsidRPr="00315696">
          <w:rPr>
            <w:rStyle w:val="Hyperlink"/>
            <w:sz w:val="22"/>
          </w:rPr>
          <w:t>Carter.Endsley@floridadep.gov</w:t>
        </w:r>
      </w:hyperlink>
      <w:r w:rsidR="00C957FE" w:rsidRPr="00C957FE">
        <w:rPr>
          <w:sz w:val="22"/>
        </w:rPr>
        <w:t>.</w:t>
      </w:r>
    </w:p>
    <w:sectPr w:rsidR="00421AB6" w:rsidSect="00955781">
      <w:headerReference w:type="default" r:id="rId11"/>
      <w:footerReference w:type="default" r:id="rId12"/>
      <w:headerReference w:type="first" r:id="rId13"/>
      <w:footerReference w:type="first" r:id="rId14"/>
      <w:pgSz w:w="12240" w:h="15840" w:code="1"/>
      <w:pgMar w:top="720" w:right="1080" w:bottom="720" w:left="1080" w:header="720" w:footer="720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CF206E" w14:textId="77777777" w:rsidR="0066044B" w:rsidRDefault="0066044B">
      <w:r>
        <w:separator/>
      </w:r>
    </w:p>
  </w:endnote>
  <w:endnote w:type="continuationSeparator" w:id="0">
    <w:p w14:paraId="6AD0D2B3" w14:textId="77777777" w:rsidR="0066044B" w:rsidRDefault="00660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2348E4" w14:textId="77777777" w:rsidR="00461B52" w:rsidRPr="0090353E" w:rsidRDefault="0090353E" w:rsidP="00CE06A1">
    <w:pPr>
      <w:pBdr>
        <w:top w:val="single" w:sz="6" w:space="1" w:color="auto"/>
      </w:pBdr>
      <w:tabs>
        <w:tab w:val="right" w:pos="10080"/>
      </w:tabs>
      <w:spacing w:before="240"/>
      <w:rPr>
        <w:rStyle w:val="PageNumber"/>
      </w:rPr>
    </w:pPr>
    <w:r w:rsidRPr="0090353E">
      <w:rPr>
        <w:rStyle w:val="PageNumber"/>
      </w:rPr>
      <w:t xml:space="preserve">Charlotte </w:t>
    </w:r>
    <w:proofErr w:type="spellStart"/>
    <w:r w:rsidRPr="0090353E">
      <w:rPr>
        <w:rStyle w:val="PageNumber"/>
      </w:rPr>
      <w:t>Organix</w:t>
    </w:r>
    <w:proofErr w:type="spellEnd"/>
    <w:r w:rsidRPr="0090353E">
      <w:rPr>
        <w:rStyle w:val="PageNumber"/>
      </w:rPr>
      <w:t>, LLC</w:t>
    </w:r>
    <w:r w:rsidR="00461B52" w:rsidRPr="0090353E">
      <w:rPr>
        <w:rStyle w:val="PageNumber"/>
      </w:rPr>
      <w:tab/>
    </w:r>
    <w:r w:rsidRPr="0090353E">
      <w:rPr>
        <w:rStyle w:val="PageNumber"/>
      </w:rPr>
      <w:t>Project No. 0150036-008</w:t>
    </w:r>
    <w:r w:rsidR="00461B52" w:rsidRPr="0090353E">
      <w:rPr>
        <w:rStyle w:val="PageNumber"/>
      </w:rPr>
      <w:t>-AC</w:t>
    </w:r>
  </w:p>
  <w:p w14:paraId="33B016DD" w14:textId="77777777" w:rsidR="00461B52" w:rsidRPr="00C02BEB" w:rsidRDefault="00461B52" w:rsidP="00CE06A1">
    <w:pPr>
      <w:pBdr>
        <w:top w:val="single" w:sz="6" w:space="1" w:color="auto"/>
      </w:pBdr>
      <w:tabs>
        <w:tab w:val="right" w:pos="10080"/>
      </w:tabs>
      <w:rPr>
        <w:rStyle w:val="PageNumber"/>
      </w:rPr>
    </w:pPr>
    <w:r w:rsidRPr="0090353E">
      <w:rPr>
        <w:rStyle w:val="PageNumber"/>
      </w:rPr>
      <w:tab/>
    </w:r>
    <w:r w:rsidR="0090353E" w:rsidRPr="0090353E">
      <w:rPr>
        <w:rStyle w:val="PageNumber"/>
      </w:rPr>
      <w:t>Air Curtain Incinerator No. 2</w:t>
    </w:r>
  </w:p>
  <w:p w14:paraId="0569F36E" w14:textId="7F585B8C" w:rsidR="00461B52" w:rsidRDefault="00461B52">
    <w:pPr>
      <w:pStyle w:val="Footer"/>
      <w:tabs>
        <w:tab w:val="clear" w:pos="4320"/>
        <w:tab w:val="clear" w:pos="8640"/>
      </w:tabs>
      <w:jc w:val="center"/>
    </w:pPr>
    <w:r>
      <w:rPr>
        <w:rStyle w:val="PageNumber"/>
      </w:rPr>
      <w:t xml:space="preserve">Page </w:t>
    </w:r>
    <w:r w:rsidR="00F35406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F35406">
      <w:rPr>
        <w:rStyle w:val="PageNumber"/>
      </w:rPr>
      <w:fldChar w:fldCharType="separate"/>
    </w:r>
    <w:r w:rsidR="006F7D65">
      <w:rPr>
        <w:rStyle w:val="PageNumber"/>
        <w:noProof/>
      </w:rPr>
      <w:t>4</w:t>
    </w:r>
    <w:r w:rsidR="00F35406">
      <w:rPr>
        <w:rStyle w:val="PageNumber"/>
      </w:rPr>
      <w:fldChar w:fldCharType="end"/>
    </w:r>
    <w:r>
      <w:rPr>
        <w:rStyle w:val="PageNumber"/>
      </w:rPr>
      <w:t xml:space="preserve"> of </w:t>
    </w:r>
    <w:r w:rsidR="00F35406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F35406">
      <w:rPr>
        <w:rStyle w:val="PageNumber"/>
      </w:rPr>
      <w:fldChar w:fldCharType="separate"/>
    </w:r>
    <w:r w:rsidR="006F7D65">
      <w:rPr>
        <w:rStyle w:val="PageNumber"/>
        <w:noProof/>
      </w:rPr>
      <w:t>5</w:t>
    </w:r>
    <w:r w:rsidR="00F35406">
      <w:rPr>
        <w:rStyle w:val="PageNumber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3ED58B" w14:textId="77777777" w:rsidR="00461B52" w:rsidRDefault="00461B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A2CB2A" w14:textId="77777777" w:rsidR="0066044B" w:rsidRDefault="0066044B">
      <w:r>
        <w:separator/>
      </w:r>
    </w:p>
  </w:footnote>
  <w:footnote w:type="continuationSeparator" w:id="0">
    <w:p w14:paraId="60A8BCFF" w14:textId="77777777" w:rsidR="0066044B" w:rsidRDefault="006604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0F6714" w14:textId="77777777" w:rsidR="00461B52" w:rsidRDefault="00461B52">
    <w:pPr>
      <w:pStyle w:val="Header"/>
      <w:pBdr>
        <w:bottom w:val="single" w:sz="6" w:space="1" w:color="auto"/>
      </w:pBdr>
      <w:spacing w:after="240"/>
      <w:jc w:val="center"/>
      <w:rPr>
        <w:b/>
        <w:caps/>
        <w:sz w:val="22"/>
        <w:u w:val="single"/>
      </w:rPr>
    </w:pPr>
    <w:r>
      <w:rPr>
        <w:b/>
        <w:caps/>
        <w:sz w:val="22"/>
      </w:rPr>
      <w:t>TECHNICAL EVALUATION and PRELIMINARY DETERMINATION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587F0" w14:textId="77777777" w:rsidR="00461B52" w:rsidRDefault="00461B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7B4440"/>
    <w:multiLevelType w:val="hybridMultilevel"/>
    <w:tmpl w:val="0AC23756"/>
    <w:lvl w:ilvl="0" w:tplc="72CEAFD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04441B"/>
    <w:multiLevelType w:val="hybridMultilevel"/>
    <w:tmpl w:val="589E1DBA"/>
    <w:lvl w:ilvl="0" w:tplc="53F8C2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191DFA"/>
    <w:multiLevelType w:val="hybridMultilevel"/>
    <w:tmpl w:val="74962264"/>
    <w:lvl w:ilvl="0" w:tplc="64104B7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82172E"/>
    <w:multiLevelType w:val="hybridMultilevel"/>
    <w:tmpl w:val="ACF6F0F6"/>
    <w:lvl w:ilvl="0" w:tplc="0518AA88">
      <w:start w:val="1"/>
      <w:numFmt w:val="decimal"/>
      <w:lvlText w:val="%1."/>
      <w:lvlJc w:val="left"/>
      <w:pPr>
        <w:ind w:left="63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" w15:restartNumberingAfterBreak="0">
    <w:nsid w:val="3E6E4C5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411C16EC"/>
    <w:multiLevelType w:val="hybridMultilevel"/>
    <w:tmpl w:val="4798F076"/>
    <w:lvl w:ilvl="0" w:tplc="766A4D7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9B2799"/>
    <w:multiLevelType w:val="hybridMultilevel"/>
    <w:tmpl w:val="761817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F802BC"/>
    <w:multiLevelType w:val="multilevel"/>
    <w:tmpl w:val="36B4E3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CB400F"/>
    <w:multiLevelType w:val="hybridMultilevel"/>
    <w:tmpl w:val="2DB271E4"/>
    <w:lvl w:ilvl="0" w:tplc="9C54A9A6">
      <w:start w:val="1"/>
      <w:numFmt w:val="lowerLetter"/>
      <w:lvlText w:val="%1."/>
      <w:lvlJc w:val="left"/>
      <w:pPr>
        <w:ind w:left="36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B6D6983"/>
    <w:multiLevelType w:val="hybridMultilevel"/>
    <w:tmpl w:val="34CA9646"/>
    <w:lvl w:ilvl="0" w:tplc="64104B7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0"/>
  </w:num>
  <w:num w:numId="4">
    <w:abstractNumId w:val="2"/>
  </w:num>
  <w:num w:numId="5">
    <w:abstractNumId w:val="5"/>
  </w:num>
  <w:num w:numId="6">
    <w:abstractNumId w:val="3"/>
  </w:num>
  <w:num w:numId="7">
    <w:abstractNumId w:val="1"/>
  </w:num>
  <w:num w:numId="8">
    <w:abstractNumId w:val="8"/>
  </w:num>
  <w:num w:numId="9">
    <w:abstractNumId w:val="6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F10"/>
    <w:rsid w:val="00015466"/>
    <w:rsid w:val="000262BC"/>
    <w:rsid w:val="00034BE4"/>
    <w:rsid w:val="0006299B"/>
    <w:rsid w:val="00075F79"/>
    <w:rsid w:val="000B3948"/>
    <w:rsid w:val="000B4B28"/>
    <w:rsid w:val="000C5143"/>
    <w:rsid w:val="000E42D3"/>
    <w:rsid w:val="00111453"/>
    <w:rsid w:val="00112978"/>
    <w:rsid w:val="00120089"/>
    <w:rsid w:val="001269B4"/>
    <w:rsid w:val="00130FA4"/>
    <w:rsid w:val="00140CD4"/>
    <w:rsid w:val="0015408C"/>
    <w:rsid w:val="00176AEE"/>
    <w:rsid w:val="001771DC"/>
    <w:rsid w:val="00193F10"/>
    <w:rsid w:val="00194AA6"/>
    <w:rsid w:val="001B3269"/>
    <w:rsid w:val="001C1B31"/>
    <w:rsid w:val="001C4E37"/>
    <w:rsid w:val="001D1649"/>
    <w:rsid w:val="001D487F"/>
    <w:rsid w:val="001E2CD6"/>
    <w:rsid w:val="002004AF"/>
    <w:rsid w:val="00201860"/>
    <w:rsid w:val="002225DD"/>
    <w:rsid w:val="00231494"/>
    <w:rsid w:val="002630AC"/>
    <w:rsid w:val="00266F16"/>
    <w:rsid w:val="002A28C2"/>
    <w:rsid w:val="002A4E63"/>
    <w:rsid w:val="002D26AC"/>
    <w:rsid w:val="002F0E6E"/>
    <w:rsid w:val="00302267"/>
    <w:rsid w:val="00312095"/>
    <w:rsid w:val="00321CFC"/>
    <w:rsid w:val="0033363A"/>
    <w:rsid w:val="00346552"/>
    <w:rsid w:val="00362851"/>
    <w:rsid w:val="00362B27"/>
    <w:rsid w:val="0036398E"/>
    <w:rsid w:val="003728AB"/>
    <w:rsid w:val="003858DE"/>
    <w:rsid w:val="0039482F"/>
    <w:rsid w:val="003A3C29"/>
    <w:rsid w:val="003B1E0A"/>
    <w:rsid w:val="003C2146"/>
    <w:rsid w:val="003E683A"/>
    <w:rsid w:val="003F1AFB"/>
    <w:rsid w:val="003F3B23"/>
    <w:rsid w:val="0040283C"/>
    <w:rsid w:val="00421AB6"/>
    <w:rsid w:val="0043123B"/>
    <w:rsid w:val="00432F53"/>
    <w:rsid w:val="0043568E"/>
    <w:rsid w:val="00437706"/>
    <w:rsid w:val="004414F2"/>
    <w:rsid w:val="00446FE7"/>
    <w:rsid w:val="0045592B"/>
    <w:rsid w:val="00461B52"/>
    <w:rsid w:val="004A18FA"/>
    <w:rsid w:val="004A5CF6"/>
    <w:rsid w:val="004B5185"/>
    <w:rsid w:val="004C0984"/>
    <w:rsid w:val="004D1D9F"/>
    <w:rsid w:val="004D6D1B"/>
    <w:rsid w:val="004E177D"/>
    <w:rsid w:val="004E48C8"/>
    <w:rsid w:val="004E6401"/>
    <w:rsid w:val="00504D52"/>
    <w:rsid w:val="00534FF8"/>
    <w:rsid w:val="00566205"/>
    <w:rsid w:val="00572879"/>
    <w:rsid w:val="0058530D"/>
    <w:rsid w:val="005B40F6"/>
    <w:rsid w:val="005D6522"/>
    <w:rsid w:val="005E36E4"/>
    <w:rsid w:val="00603825"/>
    <w:rsid w:val="00617209"/>
    <w:rsid w:val="006321DA"/>
    <w:rsid w:val="00635D12"/>
    <w:rsid w:val="00646CBD"/>
    <w:rsid w:val="0065214A"/>
    <w:rsid w:val="00655212"/>
    <w:rsid w:val="0066044B"/>
    <w:rsid w:val="006637B8"/>
    <w:rsid w:val="00684184"/>
    <w:rsid w:val="00686486"/>
    <w:rsid w:val="00686FF1"/>
    <w:rsid w:val="006B6EFE"/>
    <w:rsid w:val="006E2C3F"/>
    <w:rsid w:val="006F170F"/>
    <w:rsid w:val="006F7D65"/>
    <w:rsid w:val="00701FEF"/>
    <w:rsid w:val="00704621"/>
    <w:rsid w:val="00741F1A"/>
    <w:rsid w:val="00743E7F"/>
    <w:rsid w:val="00762E18"/>
    <w:rsid w:val="00766175"/>
    <w:rsid w:val="007747AA"/>
    <w:rsid w:val="00782ABD"/>
    <w:rsid w:val="00786837"/>
    <w:rsid w:val="00794696"/>
    <w:rsid w:val="007D2DE0"/>
    <w:rsid w:val="007D7DF9"/>
    <w:rsid w:val="007E5CA3"/>
    <w:rsid w:val="007F7B7E"/>
    <w:rsid w:val="00800B23"/>
    <w:rsid w:val="0080692E"/>
    <w:rsid w:val="00835018"/>
    <w:rsid w:val="008372B7"/>
    <w:rsid w:val="00850561"/>
    <w:rsid w:val="008560BD"/>
    <w:rsid w:val="008603FF"/>
    <w:rsid w:val="008608A3"/>
    <w:rsid w:val="00862230"/>
    <w:rsid w:val="008673D3"/>
    <w:rsid w:val="0087009A"/>
    <w:rsid w:val="00894191"/>
    <w:rsid w:val="008B2361"/>
    <w:rsid w:val="0090353E"/>
    <w:rsid w:val="0090490A"/>
    <w:rsid w:val="00915F63"/>
    <w:rsid w:val="0093238E"/>
    <w:rsid w:val="00955781"/>
    <w:rsid w:val="00955EA3"/>
    <w:rsid w:val="00962971"/>
    <w:rsid w:val="00966A0A"/>
    <w:rsid w:val="009B32D2"/>
    <w:rsid w:val="009E60B3"/>
    <w:rsid w:val="009F6095"/>
    <w:rsid w:val="00A63ADA"/>
    <w:rsid w:val="00A666E8"/>
    <w:rsid w:val="00A71F91"/>
    <w:rsid w:val="00A938D5"/>
    <w:rsid w:val="00A948F3"/>
    <w:rsid w:val="00B103DE"/>
    <w:rsid w:val="00B1173A"/>
    <w:rsid w:val="00B2315F"/>
    <w:rsid w:val="00B2394C"/>
    <w:rsid w:val="00B62586"/>
    <w:rsid w:val="00B7612C"/>
    <w:rsid w:val="00B87365"/>
    <w:rsid w:val="00BA393F"/>
    <w:rsid w:val="00BB1087"/>
    <w:rsid w:val="00BC5729"/>
    <w:rsid w:val="00BD70D4"/>
    <w:rsid w:val="00BE0F0E"/>
    <w:rsid w:val="00BE6E8B"/>
    <w:rsid w:val="00C02BEB"/>
    <w:rsid w:val="00C06C6D"/>
    <w:rsid w:val="00C502D1"/>
    <w:rsid w:val="00C54245"/>
    <w:rsid w:val="00C66E7D"/>
    <w:rsid w:val="00C7510F"/>
    <w:rsid w:val="00C7706F"/>
    <w:rsid w:val="00C94658"/>
    <w:rsid w:val="00C957FE"/>
    <w:rsid w:val="00CE06A1"/>
    <w:rsid w:val="00CF2814"/>
    <w:rsid w:val="00D07B72"/>
    <w:rsid w:val="00D1773B"/>
    <w:rsid w:val="00D24F36"/>
    <w:rsid w:val="00D262B1"/>
    <w:rsid w:val="00D4398E"/>
    <w:rsid w:val="00D51D78"/>
    <w:rsid w:val="00D54027"/>
    <w:rsid w:val="00D727AB"/>
    <w:rsid w:val="00D837EE"/>
    <w:rsid w:val="00DA4D8D"/>
    <w:rsid w:val="00DB4E11"/>
    <w:rsid w:val="00DB5DA3"/>
    <w:rsid w:val="00E42819"/>
    <w:rsid w:val="00E50051"/>
    <w:rsid w:val="00E526CB"/>
    <w:rsid w:val="00E607EE"/>
    <w:rsid w:val="00E64630"/>
    <w:rsid w:val="00E822AA"/>
    <w:rsid w:val="00E848ED"/>
    <w:rsid w:val="00E84B3B"/>
    <w:rsid w:val="00EC344E"/>
    <w:rsid w:val="00EE6112"/>
    <w:rsid w:val="00F03673"/>
    <w:rsid w:val="00F236AC"/>
    <w:rsid w:val="00F35406"/>
    <w:rsid w:val="00F44F67"/>
    <w:rsid w:val="00F4790C"/>
    <w:rsid w:val="00F64411"/>
    <w:rsid w:val="00F71458"/>
    <w:rsid w:val="00F77D22"/>
    <w:rsid w:val="00FA242C"/>
    <w:rsid w:val="00FB0598"/>
    <w:rsid w:val="00FC2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7"/>
    <o:shapelayout v:ext="edit">
      <o:idmap v:ext="edit" data="1"/>
    </o:shapelayout>
  </w:shapeDefaults>
  <w:decimalSymbol w:val="."/>
  <w:listSeparator w:val=","/>
  <w14:docId w14:val="416C1DB3"/>
  <w15:docId w15:val="{88B044E2-B492-45ED-9073-B7E722498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35406"/>
  </w:style>
  <w:style w:type="paragraph" w:styleId="Heading1">
    <w:name w:val="heading 1"/>
    <w:basedOn w:val="Normal"/>
    <w:next w:val="Normal"/>
    <w:qFormat/>
    <w:rsid w:val="00F35406"/>
    <w:pPr>
      <w:keepNext/>
      <w:spacing w:after="120"/>
      <w:ind w:left="634"/>
      <w:outlineLvl w:val="0"/>
    </w:pPr>
    <w:rPr>
      <w:sz w:val="28"/>
    </w:rPr>
  </w:style>
  <w:style w:type="paragraph" w:styleId="Heading2">
    <w:name w:val="heading 2"/>
    <w:basedOn w:val="Normal"/>
    <w:next w:val="Normal"/>
    <w:qFormat/>
    <w:rsid w:val="00F35406"/>
    <w:pPr>
      <w:keepNext/>
      <w:ind w:left="630"/>
      <w:outlineLvl w:val="1"/>
    </w:pPr>
    <w:rPr>
      <w:i/>
      <w:sz w:val="23"/>
    </w:rPr>
  </w:style>
  <w:style w:type="paragraph" w:styleId="Heading3">
    <w:name w:val="heading 3"/>
    <w:basedOn w:val="Normal"/>
    <w:next w:val="Normal"/>
    <w:qFormat/>
    <w:rsid w:val="00F35406"/>
    <w:pPr>
      <w:keepNext/>
      <w:jc w:val="center"/>
      <w:outlineLvl w:val="2"/>
    </w:pPr>
    <w:rPr>
      <w:sz w:val="28"/>
    </w:rPr>
  </w:style>
  <w:style w:type="paragraph" w:styleId="Heading4">
    <w:name w:val="heading 4"/>
    <w:basedOn w:val="Normal"/>
    <w:next w:val="Normal"/>
    <w:qFormat/>
    <w:rsid w:val="00F35406"/>
    <w:pPr>
      <w:keepNext/>
      <w:jc w:val="center"/>
      <w:outlineLvl w:val="3"/>
    </w:pPr>
    <w:rPr>
      <w:b/>
      <w:sz w:val="22"/>
    </w:rPr>
  </w:style>
  <w:style w:type="paragraph" w:styleId="Heading5">
    <w:name w:val="heading 5"/>
    <w:basedOn w:val="Normal"/>
    <w:next w:val="Normal"/>
    <w:qFormat/>
    <w:rsid w:val="00F35406"/>
    <w:pPr>
      <w:keepNext/>
      <w:spacing w:after="120"/>
      <w:ind w:left="720"/>
      <w:outlineLvl w:val="4"/>
    </w:pPr>
    <w:rPr>
      <w:b/>
      <w:sz w:val="22"/>
    </w:rPr>
  </w:style>
  <w:style w:type="paragraph" w:styleId="Heading6">
    <w:name w:val="heading 6"/>
    <w:basedOn w:val="Normal"/>
    <w:next w:val="Normal"/>
    <w:qFormat/>
    <w:rsid w:val="00F35406"/>
    <w:pPr>
      <w:keepNext/>
      <w:jc w:val="center"/>
      <w:outlineLvl w:val="5"/>
    </w:pPr>
    <w:rPr>
      <w:b/>
      <w:sz w:val="24"/>
    </w:rPr>
  </w:style>
  <w:style w:type="paragraph" w:styleId="Heading7">
    <w:name w:val="heading 7"/>
    <w:basedOn w:val="Normal"/>
    <w:next w:val="Normal"/>
    <w:qFormat/>
    <w:rsid w:val="00F35406"/>
    <w:pPr>
      <w:keepNext/>
      <w:tabs>
        <w:tab w:val="right" w:pos="9648"/>
      </w:tabs>
      <w:spacing w:after="120" w:line="240" w:lineRule="exact"/>
      <w:ind w:left="630"/>
      <w:outlineLvl w:val="6"/>
    </w:pPr>
    <w:rPr>
      <w:b/>
      <w:sz w:val="22"/>
    </w:rPr>
  </w:style>
  <w:style w:type="paragraph" w:styleId="Heading8">
    <w:name w:val="heading 8"/>
    <w:basedOn w:val="Normal"/>
    <w:next w:val="Normal"/>
    <w:qFormat/>
    <w:rsid w:val="00F35406"/>
    <w:pPr>
      <w:keepNext/>
      <w:spacing w:after="120"/>
      <w:outlineLvl w:val="7"/>
    </w:pPr>
    <w:rPr>
      <w:b/>
      <w:caps/>
      <w:sz w:val="22"/>
    </w:rPr>
  </w:style>
  <w:style w:type="paragraph" w:styleId="Heading9">
    <w:name w:val="heading 9"/>
    <w:basedOn w:val="Normal"/>
    <w:next w:val="Normal"/>
    <w:qFormat/>
    <w:rsid w:val="00F35406"/>
    <w:pPr>
      <w:keepNext/>
      <w:spacing w:after="120"/>
      <w:ind w:left="360"/>
      <w:outlineLvl w:val="8"/>
    </w:pPr>
    <w:rPr>
      <w:sz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sid w:val="00F35406"/>
    <w:rPr>
      <w:vertAlign w:val="superscript"/>
    </w:rPr>
  </w:style>
  <w:style w:type="paragraph" w:styleId="Header">
    <w:name w:val="header"/>
    <w:basedOn w:val="Normal"/>
    <w:rsid w:val="00F3540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35406"/>
  </w:style>
  <w:style w:type="paragraph" w:styleId="Footer">
    <w:name w:val="footer"/>
    <w:basedOn w:val="Normal"/>
    <w:rsid w:val="00F35406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rsid w:val="00F35406"/>
    <w:pPr>
      <w:spacing w:after="120"/>
      <w:ind w:left="634"/>
    </w:pPr>
    <w:rPr>
      <w:sz w:val="24"/>
    </w:rPr>
  </w:style>
  <w:style w:type="paragraph" w:styleId="BodyTextIndent2">
    <w:name w:val="Body Text Indent 2"/>
    <w:basedOn w:val="Normal"/>
    <w:rsid w:val="00F35406"/>
    <w:pPr>
      <w:tabs>
        <w:tab w:val="left" w:pos="630"/>
      </w:tabs>
      <w:spacing w:after="120"/>
      <w:ind w:left="630"/>
    </w:pPr>
    <w:rPr>
      <w:sz w:val="24"/>
    </w:rPr>
  </w:style>
  <w:style w:type="paragraph" w:styleId="BodyTextIndent3">
    <w:name w:val="Body Text Indent 3"/>
    <w:basedOn w:val="Normal"/>
    <w:rsid w:val="00F35406"/>
    <w:pPr>
      <w:spacing w:before="240" w:after="120"/>
      <w:ind w:left="634"/>
      <w:jc w:val="center"/>
    </w:pPr>
    <w:rPr>
      <w:caps/>
      <w:sz w:val="24"/>
    </w:rPr>
  </w:style>
  <w:style w:type="paragraph" w:styleId="BodyText2">
    <w:name w:val="Body Text 2"/>
    <w:basedOn w:val="Normal"/>
    <w:rsid w:val="00F35406"/>
    <w:pPr>
      <w:numPr>
        <w:ilvl w:val="12"/>
      </w:numPr>
      <w:spacing w:after="120"/>
      <w:jc w:val="both"/>
    </w:pPr>
    <w:rPr>
      <w:sz w:val="22"/>
    </w:rPr>
  </w:style>
  <w:style w:type="paragraph" w:styleId="Title">
    <w:name w:val="Title"/>
    <w:basedOn w:val="Normal"/>
    <w:qFormat/>
    <w:rsid w:val="00F35406"/>
    <w:pPr>
      <w:jc w:val="center"/>
    </w:pPr>
    <w:rPr>
      <w:b/>
      <w:sz w:val="24"/>
    </w:rPr>
  </w:style>
  <w:style w:type="paragraph" w:styleId="BodyText">
    <w:name w:val="Body Text"/>
    <w:aliases w:val="SCA Body Text,SCA Body Text1,SCA Body Text2,SCA Body Text11,BodyText-JEA,BT-JEA"/>
    <w:basedOn w:val="Normal"/>
    <w:rsid w:val="00F35406"/>
    <w:pPr>
      <w:spacing w:after="120"/>
    </w:pPr>
    <w:rPr>
      <w:sz w:val="24"/>
    </w:rPr>
  </w:style>
  <w:style w:type="paragraph" w:styleId="BodyText3">
    <w:name w:val="Body Text 3"/>
    <w:basedOn w:val="Normal"/>
    <w:rsid w:val="00F35406"/>
    <w:pPr>
      <w:spacing w:before="120" w:after="120"/>
    </w:pPr>
    <w:rPr>
      <w:sz w:val="22"/>
    </w:rPr>
  </w:style>
  <w:style w:type="paragraph" w:customStyle="1" w:styleId="Style4">
    <w:name w:val="Style4"/>
    <w:next w:val="Normal"/>
    <w:rsid w:val="00F35406"/>
    <w:rPr>
      <w:noProof/>
      <w:sz w:val="24"/>
    </w:rPr>
  </w:style>
  <w:style w:type="paragraph" w:styleId="BlockText">
    <w:name w:val="Block Text"/>
    <w:basedOn w:val="Normal"/>
    <w:rsid w:val="00F35406"/>
    <w:pPr>
      <w:spacing w:after="120"/>
      <w:ind w:left="720" w:right="43"/>
      <w:jc w:val="both"/>
    </w:pPr>
    <w:rPr>
      <w:sz w:val="22"/>
    </w:rPr>
  </w:style>
  <w:style w:type="character" w:styleId="Hyperlink">
    <w:name w:val="Hyperlink"/>
    <w:basedOn w:val="DefaultParagraphFont"/>
    <w:rsid w:val="00F35406"/>
    <w:rPr>
      <w:color w:val="0000FF"/>
      <w:u w:val="single"/>
    </w:rPr>
  </w:style>
  <w:style w:type="paragraph" w:customStyle="1" w:styleId="SCATableHeading">
    <w:name w:val="SCA Table Heading"/>
    <w:basedOn w:val="Normal"/>
    <w:rsid w:val="00F35406"/>
    <w:pPr>
      <w:jc w:val="center"/>
    </w:pPr>
    <w:rPr>
      <w:b/>
      <w:caps/>
    </w:rPr>
  </w:style>
  <w:style w:type="paragraph" w:customStyle="1" w:styleId="Default">
    <w:name w:val="Default"/>
    <w:rsid w:val="002A28C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A63AD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63AD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E6E8B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646CBD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67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3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Carter.Endsley@floridadep.gov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harlotteorganix@gmail.co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EAEDDA-4965-437B-965B-F3AC0D93C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5</Pages>
  <Words>1482</Words>
  <Characters>8338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Technical Evaluation &amp; Preliminary Determination</vt:lpstr>
    </vt:vector>
  </TitlesOfParts>
  <Manager>Trina Vielhauer</Manager>
  <Company>FDEP/DARM/BAR</Company>
  <LinksUpToDate>false</LinksUpToDate>
  <CharactersWithSpaces>9801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Technical Evaluation &amp; Preliminary Determination</dc:title>
  <dc:subject>Draft Permit</dc:subject>
  <dc:creator>Jeff Koerner</dc:creator>
  <cp:lastModifiedBy>Armstrong, Robin</cp:lastModifiedBy>
  <cp:revision>70</cp:revision>
  <cp:lastPrinted>2009-02-12T15:11:00Z</cp:lastPrinted>
  <dcterms:created xsi:type="dcterms:W3CDTF">2018-05-25T14:15:00Z</dcterms:created>
  <dcterms:modified xsi:type="dcterms:W3CDTF">2018-06-08T11:17:00Z</dcterms:modified>
</cp:coreProperties>
</file>